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2E" w:rsidRPr="00EC522E" w:rsidRDefault="00EC522E" w:rsidP="00EC522E">
      <w:pPr>
        <w:jc w:val="center"/>
        <w:rPr>
          <w:b/>
        </w:rPr>
      </w:pPr>
      <w:r w:rsidRPr="00EC522E">
        <w:rPr>
          <w:b/>
        </w:rPr>
        <w:t xml:space="preserve">Personality Assessment Inventory (PAI) Reference List by </w:t>
      </w:r>
      <w:r w:rsidR="0056725D">
        <w:rPr>
          <w:b/>
        </w:rPr>
        <w:t>Personality Disorders</w:t>
      </w:r>
    </w:p>
    <w:p w:rsidR="00EC522E" w:rsidRDefault="00EC522E" w:rsidP="00EC522E">
      <w:pPr>
        <w:pStyle w:val="Heading2"/>
      </w:pPr>
      <w:r>
        <w:t>Antisocial Personality Disorder</w:t>
      </w:r>
    </w:p>
    <w:p w:rsidR="00A2772E" w:rsidRDefault="00A2772E" w:rsidP="00A2772E">
      <w:pPr>
        <w:pStyle w:val="NormalWeb"/>
        <w:ind w:left="480" w:hanging="480"/>
      </w:pPr>
      <w:r>
        <w:t xml:space="preserve">Antonius, D., Justin Sinclair, S., Shiva, A. A., Messinger, J. W., Maile, J., Siefert, C. J., … Blais, M. A. (2013). Assessing the heterogeneity of aggressive behavior traits: Exploratory and confirmatory analyses of the reactive and instrumental aggression Personality Assessment Inventory (PAI) Scales. </w:t>
      </w:r>
      <w:r>
        <w:rPr>
          <w:i/>
          <w:iCs/>
        </w:rPr>
        <w:t>Violence and Victims</w:t>
      </w:r>
      <w:r>
        <w:t xml:space="preserve">, </w:t>
      </w:r>
      <w:r>
        <w:rPr>
          <w:i/>
          <w:iCs/>
        </w:rPr>
        <w:t>28</w:t>
      </w:r>
      <w:r>
        <w:t>(4), 587–601. https://doi.org/10.1891/0886-6708.VV-D-12-00032</w:t>
      </w:r>
    </w:p>
    <w:p w:rsidR="00A2772E" w:rsidRDefault="00A2772E" w:rsidP="00A2772E">
      <w:pPr>
        <w:pStyle w:val="NormalWeb"/>
        <w:ind w:left="480" w:hanging="480"/>
      </w:pPr>
      <w:r>
        <w:t xml:space="preserve">Beeney, J., Stepp, S., Hallquist, M., Scott, L., Wright, A., Ellison, W., … Pilkonis, P. (2015). Attachment and Social Cognition in borderline personality disorder: specificity in relation to antisocial and avoidant personality disorders.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6</w:t>
      </w:r>
      <w:r>
        <w:t>(3), 207–215. https://doi.org/10.1037/per0000110.Attachment</w:t>
      </w:r>
    </w:p>
    <w:p w:rsidR="00A2772E" w:rsidRDefault="00A2772E" w:rsidP="00A2772E">
      <w:pPr>
        <w:pStyle w:val="NormalWeb"/>
        <w:ind w:left="480" w:hanging="480"/>
      </w:pPr>
      <w:r>
        <w:t xml:space="preserve">Benning, S. D., Patrick, C. J., Salekin, R. T., &amp; Leistico, A.-M. R. (2005). Convergent and Discriminant Validity of Psychopathy Factors Assessed Via Self-Report: A Comparison of Three Instruments.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12</w:t>
      </w:r>
      <w:r>
        <w:t>(3), 270–289. https://doi.org/10.1177/1073191105277110</w:t>
      </w:r>
    </w:p>
    <w:p w:rsidR="00A2772E" w:rsidRDefault="00A2772E" w:rsidP="00A2772E">
      <w:pPr>
        <w:pStyle w:val="NormalWeb"/>
        <w:ind w:left="480" w:hanging="480"/>
      </w:pPr>
      <w:r>
        <w:t xml:space="preserve">Blonigen, D. M., Patrick, C. J., Douglas, K. S., Poythress, N. G., Skeem, J. L., Lilienfeld, S. O., … Krueger, R. F. (2010). Multimethod assessment of psychopathy in relation to factors of internalizing and externalizing from the Personality Assessment Inventory: The impact of method variance and suppressor effects.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22</w:t>
      </w:r>
      <w:r>
        <w:t>(1), 96–107. https://doi.org/10.1037/a0017240</w:t>
      </w:r>
    </w:p>
    <w:p w:rsidR="00A2772E" w:rsidRDefault="00A2772E" w:rsidP="00A2772E">
      <w:pPr>
        <w:pStyle w:val="NormalWeb"/>
        <w:ind w:left="480" w:hanging="480"/>
      </w:pPr>
      <w:r>
        <w:t xml:space="preserve">Boccaccini, M. T., Murrie, D. C., Hawes, S. W., Simpler, A., &amp; Johnson, J. (2010). Predicting recidivism with the Personality Assessment Inventory in a sample of sex offenders screened for civil commitment as sexually violent predators.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22</w:t>
      </w:r>
      <w:r>
        <w:t>(1), 142–148. https://doi.org/10.1037/a0017818</w:t>
      </w:r>
    </w:p>
    <w:p w:rsidR="00A2772E" w:rsidRDefault="00A2772E" w:rsidP="00A2772E">
      <w:pPr>
        <w:pStyle w:val="NormalWeb"/>
        <w:ind w:left="480" w:hanging="480"/>
      </w:pPr>
      <w:r>
        <w:t xml:space="preserve">Bradley, R., Hilsenroth, M., Guarnaccia, C., &amp; Westen, D. (2007). Relationship between clinician assessment and self-assessment of personality disorders using the SWAP-200 and PAI.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19</w:t>
      </w:r>
      <w:r>
        <w:t>(2), 225–229. https://doi.org/10.1037/1040-3590.19.2.225</w:t>
      </w:r>
    </w:p>
    <w:p w:rsidR="00A2772E" w:rsidRDefault="00A2772E" w:rsidP="00A2772E">
      <w:pPr>
        <w:pStyle w:val="NormalWeb"/>
        <w:ind w:left="480" w:hanging="480"/>
      </w:pPr>
      <w:r>
        <w:t xml:space="preserve">Buffington-Vollum, J., Edens, J. F., Johnson, D. W., &amp; Johnson, J. K. (2002). Psychopathy as a predictor of institutional misbehavior among sex offenders: A prospective replication.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29</w:t>
      </w:r>
      <w:r>
        <w:t>(5), 497–511. https://doi.org/10.1177/009385402236730</w:t>
      </w:r>
    </w:p>
    <w:p w:rsidR="00A2772E" w:rsidRDefault="00A2772E" w:rsidP="00A2772E">
      <w:pPr>
        <w:pStyle w:val="NormalWeb"/>
        <w:ind w:left="480" w:hanging="480"/>
      </w:pPr>
      <w:r>
        <w:t xml:space="preserve">Caperton, J. D., Edens, J. F., &amp; Johnson, J. K. (2004). Predicting Sex Offender Institutional Adjustment and Treatment Compliance Using the Personality Assessment Inventory.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16</w:t>
      </w:r>
      <w:r>
        <w:t>(2), 187–191. https://doi.org/10.1037/1040-3590.16.2.187</w:t>
      </w:r>
    </w:p>
    <w:p w:rsidR="00A2772E" w:rsidRDefault="00A2772E" w:rsidP="00A2772E">
      <w:pPr>
        <w:pStyle w:val="NormalWeb"/>
        <w:ind w:left="480" w:hanging="480"/>
      </w:pPr>
      <w:r>
        <w:t xml:space="preserve">Clarkin, J. F., Hull, J., Yeomans, F., Kakuma, T., &amp; Cantor, J. (1994). Antisocial traits as modifiers of treatment response in borderline patients. </w:t>
      </w:r>
      <w:r>
        <w:rPr>
          <w:i/>
          <w:iCs/>
        </w:rPr>
        <w:t>Journal of Psychotherapy Practice and Research</w:t>
      </w:r>
      <w:r>
        <w:t xml:space="preserve">, </w:t>
      </w:r>
      <w:r>
        <w:rPr>
          <w:i/>
          <w:iCs/>
        </w:rPr>
        <w:t>3</w:t>
      </w:r>
      <w:r>
        <w:t>(4), 307–312.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Cox, J., Edens, J. F., Magyar, M. S., Lilienfeld, S. O., Douglas, K. S., &amp; Poythress, N. G. J. (2013). Using the Psychopathic Personality Inventory to identify subtypes of antisocial personality disorder.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41</w:t>
      </w:r>
      <w:r>
        <w:t>(2), 125–134. https://doi.org/10.1016/j.jcrimjus.2012.12.001</w:t>
      </w:r>
    </w:p>
    <w:p w:rsidR="00A2772E" w:rsidRDefault="00A2772E" w:rsidP="00A2772E">
      <w:pPr>
        <w:pStyle w:val="NormalWeb"/>
        <w:ind w:left="480" w:hanging="480"/>
      </w:pPr>
      <w:r>
        <w:t xml:space="preserve">Crocker, A. G., Mueser, K. T., Drake, R. E., Clark, R. E., McHugo, G. J., Ackerson, T. H., &amp; Alterman, A. I. (2005). Antisocial Personality, Psychopathy, and Violence in Persons with Dual Disorders: A Longitudinal Analysis.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32</w:t>
      </w:r>
      <w:r>
        <w:t>(4), 452–476. https://doi.org/10.1177/0093854805276407</w:t>
      </w:r>
    </w:p>
    <w:p w:rsidR="00A2772E" w:rsidRDefault="00A2772E" w:rsidP="00A2772E">
      <w:pPr>
        <w:pStyle w:val="NormalWeb"/>
        <w:ind w:left="480" w:hanging="480"/>
      </w:pPr>
      <w:r>
        <w:t xml:space="preserve">Cunningham, M. D., &amp; Reidy, T. J. (1998). Antisocial personality disorder and psychopathy: diagnostic dilemmas in classifying patterns of antisocial behavior in sentencing evaluations.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16</w:t>
      </w:r>
      <w:r>
        <w:t>(3), 333–351. https://doi.org/10.1002/(SICI)1099-0798(199822)16:3&lt;</w:t>
      </w:r>
      <w:proofErr w:type="gramStart"/>
      <w:r>
        <w:t>333::</w:t>
      </w:r>
      <w:proofErr w:type="gramEnd"/>
      <w:r>
        <w:t>AID-BSL314&gt;3.0.CO;2-N</w:t>
      </w:r>
    </w:p>
    <w:p w:rsidR="00A2772E" w:rsidRDefault="00A2772E" w:rsidP="00A2772E">
      <w:pPr>
        <w:pStyle w:val="NormalWeb"/>
        <w:ind w:left="480" w:hanging="480"/>
      </w:pPr>
      <w:r>
        <w:t xml:space="preserve">Deisinger, J. A. (1995). Exploring the factor structure of the Personality Assessment Inventory.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2</w:t>
      </w:r>
      <w:r>
        <w:t>(2), 173–179. Retrieved from http://search.ebscohost.com/login.aspx?direct=true&amp;db=psyh&amp;AN=1996-03352-001&amp;site=ehost-live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DeShong, H. L., &amp; Kurtz, J. E. (2013). Four factors of impulsivity differentiate antisocial and borderline personality disorders.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27</w:t>
      </w:r>
      <w:r>
        <w:t>(2), 144–156. https://doi.org/10.1521/pedi.2013.27.2.144</w:t>
      </w:r>
    </w:p>
    <w:p w:rsidR="00A2772E" w:rsidRDefault="00A2772E" w:rsidP="00A2772E">
      <w:pPr>
        <w:pStyle w:val="NormalWeb"/>
        <w:ind w:left="480" w:hanging="480"/>
      </w:pPr>
      <w:r>
        <w:t xml:space="preserve">Douglas, K. S., Guy, L. S., Edens, J. F., Boer, D. P., &amp; Hamilton, J. (2007). The Personality Assessment Inventory as a proxy for the Psychopathy Checklist--Revised: Testing the incremental validity and cross-sample robustness of the Antisocial Features Scale.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14</w:t>
      </w:r>
      <w:r>
        <w:t>(3), 255–269. https://doi.org/10.1177/1073191107302138</w:t>
      </w:r>
    </w:p>
    <w:p w:rsidR="00A2772E" w:rsidRDefault="00A2772E" w:rsidP="00A2772E">
      <w:pPr>
        <w:pStyle w:val="NormalWeb"/>
        <w:ind w:left="480" w:hanging="480"/>
      </w:pPr>
      <w:r>
        <w:t xml:space="preserve">Douglas, K. S., Herbozo, S., Poythress, N. G., Belfrage, H., &amp; Edens, J. F. (2006). Psychopathy and suicide: A multisample investigation. </w:t>
      </w:r>
      <w:r>
        <w:rPr>
          <w:i/>
          <w:iCs/>
        </w:rPr>
        <w:t>Psychological Services</w:t>
      </w:r>
      <w:r>
        <w:t xml:space="preserve">, </w:t>
      </w:r>
      <w:r>
        <w:rPr>
          <w:i/>
          <w:iCs/>
        </w:rPr>
        <w:t>3</w:t>
      </w:r>
      <w:r>
        <w:t>(2), 97–116. https://doi.org/10.1037/1541-1559.3.2.97</w:t>
      </w:r>
    </w:p>
    <w:p w:rsidR="00A2772E" w:rsidRDefault="00A2772E" w:rsidP="00A2772E">
      <w:pPr>
        <w:pStyle w:val="NormalWeb"/>
        <w:ind w:left="480" w:hanging="480"/>
      </w:pPr>
      <w:r>
        <w:t xml:space="preserve">Douglas, K. S., Lilienfeld, S. O., Skeem, J. L., Poythress, N. G., Edens, J. F., &amp; Patrick, C. J. (2008). Relation of antisocial and psychopathic traits to suicide-related behavior among offenders.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32</w:t>
      </w:r>
      <w:r>
        <w:t>(6), 511–525. https://doi.org/10.1007/s10979-007-9122-8</w:t>
      </w:r>
    </w:p>
    <w:p w:rsidR="00A2772E" w:rsidRDefault="00A2772E" w:rsidP="00A2772E">
      <w:pPr>
        <w:pStyle w:val="NormalWeb"/>
        <w:ind w:left="480" w:hanging="480"/>
      </w:pPr>
      <w:r>
        <w:t xml:space="preserve">Edens, J. F. (2009). Interpersonal characteristics of male criminal offenders: Personality, psychopathological, and behavioral correlates.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21</w:t>
      </w:r>
      <w:r>
        <w:t>(1), 89–98. https://doi.org/10.1037/a0014856</w:t>
      </w:r>
    </w:p>
    <w:p w:rsidR="00A2772E" w:rsidRDefault="00A2772E" w:rsidP="00A2772E">
      <w:pPr>
        <w:pStyle w:val="NormalWeb"/>
        <w:ind w:left="480" w:hanging="480"/>
      </w:pPr>
      <w:r>
        <w:t xml:space="preserve">Edens, J. F., Buffington-Vollum, J. K., Colwell, K. W., Johnson, D. W., &amp; Johnson, J. K. (2002). Psychopathy and institutional misbehavior among incarcerated sex offenders: A comparison of the Psychopathy Checklist-Revised and the Personality Assessment Inventory. </w:t>
      </w:r>
      <w:r>
        <w:rPr>
          <w:i/>
          <w:iCs/>
        </w:rPr>
        <w:t xml:space="preserve">The </w:t>
      </w:r>
      <w:r>
        <w:rPr>
          <w:i/>
          <w:iCs/>
        </w:rPr>
        <w:lastRenderedPageBreak/>
        <w:t>International Journal of Forensic Mental Health</w:t>
      </w:r>
      <w:r>
        <w:t xml:space="preserve">, </w:t>
      </w:r>
      <w:r>
        <w:rPr>
          <w:i/>
          <w:iCs/>
        </w:rPr>
        <w:t>1</w:t>
      </w:r>
      <w:r>
        <w:t>(1), 49–58. https://doi.org/10.1080/14999013.2002.10471160</w:t>
      </w:r>
    </w:p>
    <w:p w:rsidR="00A2772E" w:rsidRDefault="00A2772E" w:rsidP="00A2772E">
      <w:pPr>
        <w:pStyle w:val="NormalWeb"/>
        <w:ind w:left="480" w:hanging="480"/>
      </w:pPr>
      <w:r>
        <w:t xml:space="preserve">Edens, J. F., Hart, S. D., Johnson, D. W., Johnson, J. K., &amp; Olver, M. E. (2000). Use of the Personality Assessment Inventory to assess psychopathy in offender populations.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12</w:t>
      </w:r>
      <w:r>
        <w:t>(2), 132–139. https://doi.org/10.1037/1040-3590.12.2.132</w:t>
      </w:r>
    </w:p>
    <w:p w:rsidR="00A2772E" w:rsidRDefault="00A2772E" w:rsidP="00A2772E">
      <w:pPr>
        <w:pStyle w:val="NormalWeb"/>
        <w:ind w:left="480" w:hanging="480"/>
      </w:pPr>
      <w:r>
        <w:t xml:space="preserve">Edens, J. F., Poythress, N. G., &amp; Watkins, M. M. (2001). Further validation of the Psychopathic Personality Inventory among offenders: Personality and behavioral correlates.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403–415. https://doi.org/10.1521/pedi.15.5.403.19202</w:t>
      </w:r>
    </w:p>
    <w:p w:rsidR="00A2772E" w:rsidRDefault="00A2772E" w:rsidP="00A2772E">
      <w:pPr>
        <w:pStyle w:val="NormalWeb"/>
        <w:ind w:left="480" w:hanging="480"/>
      </w:pPr>
      <w:r>
        <w:t xml:space="preserve">Edens, J. F., &amp; Ruiz, M. A. (2006). On the validity of validity scales: The importance of defensive responding in the prediction of institutional misconduct.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18</w:t>
      </w:r>
      <w:r>
        <w:t>(2), 220–224. https://doi.org/10.1037/1040-3590.18.2.220</w:t>
      </w:r>
    </w:p>
    <w:p w:rsidR="00A2772E" w:rsidRDefault="00A2772E" w:rsidP="00A2772E">
      <w:pPr>
        <w:pStyle w:val="NormalWeb"/>
        <w:ind w:left="480" w:hanging="480"/>
      </w:pPr>
      <w:r>
        <w:t xml:space="preserve">Gardner, B. O., Boccaccini, M. T., Bitting, B. S., &amp; Edens, J. F. (2015). Personality Assessment Inventory scores as predictors of misconduct, recidivism, and violence: A meta-analytic review.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27</w:t>
      </w:r>
      <w:r>
        <w:t>(2), 534–544. https://doi.org/10.1037/pas0000065</w:t>
      </w:r>
    </w:p>
    <w:p w:rsidR="00A2772E" w:rsidRDefault="00A2772E" w:rsidP="00A2772E">
      <w:pPr>
        <w:pStyle w:val="NormalWeb"/>
        <w:ind w:left="480" w:hanging="480"/>
      </w:pPr>
      <w:r>
        <w:t xml:space="preserve">George, J. M., &amp; Wagner, E. E. (1995). Correlations between the Hand Test Pathology score and Personality Assessment Inventory scales for pain clinic patients.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80</w:t>
      </w:r>
      <w:r>
        <w:t>(3, Pt 2), 1377–1378. https://doi.org/10.2466/pms.1995.80.3c.1377</w:t>
      </w:r>
    </w:p>
    <w:p w:rsidR="00A2772E" w:rsidRDefault="00A2772E" w:rsidP="00A2772E">
      <w:pPr>
        <w:pStyle w:val="NormalWeb"/>
        <w:ind w:left="480" w:hanging="480"/>
      </w:pPr>
      <w:r>
        <w:t xml:space="preserve">Glutting, J. (1996). </w:t>
      </w:r>
      <w:r>
        <w:rPr>
          <w:i/>
          <w:iCs/>
        </w:rPr>
        <w:t>Childhood abuse, family history, and the development of antisocial personality disorder and alcoholism</w:t>
      </w:r>
      <w:r>
        <w:t xml:space="preserve">. </w:t>
      </w:r>
      <w:r>
        <w:rPr>
          <w:i/>
          <w:iCs/>
        </w:rPr>
        <w:t>Dissertation Abstracts International - B</w:t>
      </w:r>
      <w:r>
        <w:t>. Vanderbilt University. Retrieved from http://psycnet.apa.org/record/1996-95011-237</w:t>
      </w:r>
    </w:p>
    <w:p w:rsidR="00A2772E" w:rsidRDefault="00A2772E" w:rsidP="00A2772E">
      <w:pPr>
        <w:pStyle w:val="NormalWeb"/>
        <w:ind w:left="480" w:hanging="480"/>
      </w:pPr>
      <w:r>
        <w:t xml:space="preserve">Guy, L. S., Poythress, N. G., Douglas, K. S., Skeem, J. L., &amp; Edens, J. F. (2008). Correspondence between self-report and interview-based assessments of antisocial personality disorder.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20</w:t>
      </w:r>
      <w:r>
        <w:t>(1), 47–54. https://doi.org/10.1037/1040-3590.20.1.47</w:t>
      </w:r>
    </w:p>
    <w:p w:rsidR="00A2772E" w:rsidRDefault="00A2772E" w:rsidP="00A2772E">
      <w:pPr>
        <w:pStyle w:val="NormalWeb"/>
        <w:ind w:left="480" w:hanging="480"/>
      </w:pPr>
      <w:r>
        <w:t xml:space="preserve">Harrison, M. L., Jones, S., &amp; Sullivan, C. (2008). The gendered expressions of self-control: Manifestations of noncriminal deviance among females. </w:t>
      </w:r>
      <w:r>
        <w:rPr>
          <w:i/>
          <w:iCs/>
        </w:rPr>
        <w:t>Deviant Behavior</w:t>
      </w:r>
      <w:r>
        <w:t xml:space="preserve">, </w:t>
      </w:r>
      <w:r>
        <w:rPr>
          <w:i/>
          <w:iCs/>
        </w:rPr>
        <w:t>29</w:t>
      </w:r>
      <w:r>
        <w:t>(1), 18–42. https://doi.org/10.1080/01639620701382907</w:t>
      </w:r>
    </w:p>
    <w:p w:rsidR="00A2772E" w:rsidRDefault="00A2772E" w:rsidP="00A2772E">
      <w:pPr>
        <w:pStyle w:val="NormalWeb"/>
        <w:ind w:left="480" w:hanging="480"/>
      </w:pPr>
      <w:r>
        <w:t xml:space="preserve">Harty, L., Forkner, R. D., Thompson, A., Stuewig, J., &amp; Tangney, J. P. (2010). Are inmates’ subjective sleep problems associated with borderline personality, psychopathy, and antisocial personality independent of depression and substance dependence?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21</w:t>
      </w:r>
      <w:r>
        <w:t>(1), 23–38. https://doi.org/10.1080/14789940903194095</w:t>
      </w:r>
    </w:p>
    <w:p w:rsidR="00A2772E" w:rsidRDefault="00A2772E" w:rsidP="00A2772E">
      <w:pPr>
        <w:pStyle w:val="NormalWeb"/>
        <w:ind w:left="480" w:hanging="480"/>
      </w:pPr>
      <w:r>
        <w:t xml:space="preserve">Hendry, M. C., Douglas, K. S., Winter, E. A., &amp; Edens, J. F. (2013). Construct measurement quality improves predictive accuracy in violence risk assessment: An illustration using the Personality Assessment Inventory.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31</w:t>
      </w:r>
      <w:r>
        <w:t>(4), 477–493. https://doi.org/10.1002/bsl.2066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Hicklin, J. M. (2003). </w:t>
      </w:r>
      <w:r>
        <w:rPr>
          <w:i/>
          <w:iCs/>
        </w:rPr>
        <w:t>Psychopathy and antisocial personality disorder: Self-report inventories from the perspective of the five-factor model of personality.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http://search.ebscohost.com/login.aspx?direct=true&amp;db=psyh&amp;AN=2003-95022-310&amp;site=ehost-live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Hill, C. D. (1997). </w:t>
      </w:r>
      <w:r>
        <w:rPr>
          <w:i/>
          <w:iCs/>
        </w:rPr>
        <w:t>Prediction of aggressive and socially disruptive behavior among forensic patients: A validation of the Psychopathy Checklist-Screening Version.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http://search.ebscohost.com/login.aspx?direct=true&amp;db=psyh&amp;AN=1997-95018-370&amp;site=ehost-live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Im, J. Y., &amp; Hwang, S. T. (2011). A comparison of impulsivity and aggression between Borderline Personality Disorder and Antisocial Disorder. </w:t>
      </w:r>
      <w:r>
        <w:rPr>
          <w:i/>
          <w:iCs/>
        </w:rPr>
        <w:t>Korean Journal of Clinical Psychology</w:t>
      </w:r>
      <w:r>
        <w:t xml:space="preserve">, </w:t>
      </w:r>
      <w:r>
        <w:rPr>
          <w:i/>
          <w:iCs/>
        </w:rPr>
        <w:t>30</w:t>
      </w:r>
      <w:r>
        <w:t>(1), 71–92.</w:t>
      </w:r>
    </w:p>
    <w:p w:rsidR="00A2772E" w:rsidRDefault="00A2772E" w:rsidP="00A2772E">
      <w:pPr>
        <w:pStyle w:val="NormalWeb"/>
        <w:ind w:left="480" w:hanging="480"/>
      </w:pPr>
      <w:r>
        <w:t xml:space="preserve">Kane, M. R. (2004). </w:t>
      </w:r>
      <w:r>
        <w:rPr>
          <w:i/>
          <w:iCs/>
        </w:rPr>
        <w:t>The psychological profile of the psychopathic female.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http://search.ebscohost.com/login.aspx?direct=true&amp;db=psyh&amp;AN=2004-99004-159&amp;site=ehost-live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Kaylor, C. (1995). </w:t>
      </w:r>
      <w:r>
        <w:rPr>
          <w:i/>
          <w:iCs/>
        </w:rPr>
        <w:t>Chronic pain patient characteristics as assessed by the Personality Assessment Inventory (PAI): An exploratory study.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http://search.ebscohost.com/login.aspx?direct=true&amp;db=psyh&amp;AN=1995-95021-136&amp;site=ehost-live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Kendall, S. J. (2006). </w:t>
      </w:r>
      <w:r>
        <w:rPr>
          <w:i/>
          <w:iCs/>
        </w:rPr>
        <w:t>Borderline personality disorder and psychopathy in jail inmates: Gender differences in item functioning of the PAI Borderline Personality Scales and the PCL-SV using Rasch analysis.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http://search.ebscohost.com/login.aspx?direct=true&amp;db=psyh&amp;AN=2006-99018-161&amp;site=ehost-live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Kim, Y. Y., &amp; Jung, Y. S. (2014). Reduced frontal activity during response inhibition in individuals with psychopathic traits: An sLORETA study. </w:t>
      </w:r>
      <w:r>
        <w:rPr>
          <w:i/>
          <w:iCs/>
        </w:rPr>
        <w:t>Biological Psychology</w:t>
      </w:r>
      <w:r>
        <w:t xml:space="preserve">, </w:t>
      </w:r>
      <w:r>
        <w:rPr>
          <w:i/>
          <w:iCs/>
        </w:rPr>
        <w:t>97</w:t>
      </w:r>
      <w:r>
        <w:t>, 49–59. https://doi.org/10.1016/j.biopsycho.2014.02.004</w:t>
      </w:r>
    </w:p>
    <w:p w:rsidR="00A2772E" w:rsidRDefault="00A2772E" w:rsidP="00A2772E">
      <w:pPr>
        <w:pStyle w:val="NormalWeb"/>
        <w:ind w:left="480" w:hanging="480"/>
      </w:pPr>
      <w:r>
        <w:t xml:space="preserve">Kimonis, E. R., Skeem, J. L., Edens, J. F., Douglas, K. S., Lilienfeld, S. O., &amp; Poythress, N. G. (2010). Suicidal and criminal behavior among female offenders: The role of abuse and psychopathology.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24</w:t>
      </w:r>
      <w:r>
        <w:t>(5), 581–609. https://doi.org/10.1521/pedi.2010.24.5.581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Kucharski, L. T., Falkenbach, D. M., Egan, S. S., &amp; Duncan, S. (2006). Antisocial personality disorder and the malingering of psychiatric disorder: A study of criminal defendants.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5</w:t>
      </w:r>
      <w:r>
        <w:t>(2), 195–204. https://doi.org/10.1080/14999013.2006.10471243</w:t>
      </w:r>
    </w:p>
    <w:p w:rsidR="00A2772E" w:rsidRDefault="00A2772E" w:rsidP="00A2772E">
      <w:pPr>
        <w:pStyle w:val="NormalWeb"/>
        <w:ind w:left="480" w:hanging="480"/>
      </w:pPr>
      <w:r>
        <w:t xml:space="preserve">Kucharski, L. T., Petitt, A. N., Toomey, J., &amp; Duncan, S. (2008). The utility of the Personality Assessment Inventory in the assessment of psychopathy.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8</w:t>
      </w:r>
      <w:r>
        <w:t>(4), 344–357. https://doi.org/10.1080/15228930802199267</w:t>
      </w:r>
    </w:p>
    <w:p w:rsidR="00A2772E" w:rsidRDefault="00A2772E" w:rsidP="00A2772E">
      <w:pPr>
        <w:pStyle w:val="NormalWeb"/>
        <w:ind w:left="480" w:hanging="480"/>
      </w:pPr>
      <w:r>
        <w:t xml:space="preserve">Magyar, M. S., Edens, J. F., Lilienfeld, S. O., Douglas, K. S., &amp; Poythress, N. G. J. (2011). Examining the relationship among substance abuse, negative emotionality and impulsivity across subtypes of antisocial and psychopathic substance abusers.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39</w:t>
      </w:r>
      <w:r>
        <w:t>(3), 232–237. https://doi.org/10.1016/j.jcrimjus.2011.02.013</w:t>
      </w:r>
    </w:p>
    <w:p w:rsidR="00A2772E" w:rsidRDefault="00A2772E" w:rsidP="00A2772E">
      <w:pPr>
        <w:pStyle w:val="NormalWeb"/>
        <w:ind w:left="480" w:hanging="480"/>
      </w:pPr>
      <w:r>
        <w:t xml:space="preserve">Mcculloch, L. A. (2001). </w:t>
      </w:r>
      <w:r>
        <w:rPr>
          <w:i/>
          <w:iCs/>
        </w:rPr>
        <w:t>A person-centered approach to antisocial personality disorder.</w:t>
      </w:r>
      <w:r>
        <w:t xml:space="preserve"> </w:t>
      </w:r>
      <w:r>
        <w:rPr>
          <w:i/>
          <w:iCs/>
        </w:rPr>
        <w:t>Dissertation Abstracts International Section A: Humanities and Social Sciences</w:t>
      </w:r>
      <w:r>
        <w:t>. ProQuest Information &amp; Learning, US. Retrieved from http://search.ebscohost.com/login.aspx?direct=true&amp;db=psyh&amp;AN=2001-95005-021&amp;site=ehost-live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Miller, H. A. (2006). A Dynamic Assessment of Offender Risk, Needs, and Strengths in a Sample of Pre-release General Offenders.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24</w:t>
      </w:r>
      <w:r>
        <w:t>(6), 767–782. https://doi.org/10.1002/bsl.728</w:t>
      </w:r>
    </w:p>
    <w:p w:rsidR="00A2772E" w:rsidRDefault="00A2772E" w:rsidP="00A2772E">
      <w:pPr>
        <w:pStyle w:val="NormalWeb"/>
        <w:ind w:left="480" w:hanging="480"/>
      </w:pPr>
      <w:r>
        <w:t xml:space="preserve">Mueser, K. T., Drake, R. E., Ackerson, T. H., Alterman, a I., Miles, K. M., &amp; Noordsy, D. L. (1997). Antisocial personality disorder, conduct disorder, and substance abuse in schizophrenia.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106</w:t>
      </w:r>
      <w:r>
        <w:t>(3), 473–477. https://doi.org/10.1037/0021-843X.106.3.473</w:t>
      </w:r>
    </w:p>
    <w:p w:rsidR="00A2772E" w:rsidRDefault="00A2772E" w:rsidP="00A2772E">
      <w:pPr>
        <w:pStyle w:val="NormalWeb"/>
        <w:ind w:left="480" w:hanging="480"/>
      </w:pPr>
      <w:r>
        <w:t xml:space="preserve">Newberry, M., &amp; Shuker, R. (2012). Personality Assessment Inventory (PAI) profiles of offenders and their relationship to institutional misconduct and risk of reconviction.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94</w:t>
      </w:r>
      <w:r>
        <w:t>(6), 586–592. https://doi.org/10.1080/00223891.2012.669220</w:t>
      </w:r>
    </w:p>
    <w:p w:rsidR="00A2772E" w:rsidRDefault="00A2772E" w:rsidP="00A2772E">
      <w:pPr>
        <w:pStyle w:val="NormalWeb"/>
        <w:ind w:left="480" w:hanging="480"/>
      </w:pPr>
      <w:r>
        <w:t xml:space="preserve">Nikolova, N. L., Hendry, M. C., Douglas, K. S., Edens, J. F., &amp; Lilienfeld, S. O. (2012). The inconsistency of inconsistency scales: A comparison of two widely used measures.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30</w:t>
      </w:r>
      <w:r>
        <w:t>(1), 16–27. https://doi.org/10.1002/bsl.1996</w:t>
      </w:r>
    </w:p>
    <w:p w:rsidR="00A2772E" w:rsidRDefault="00A2772E" w:rsidP="00A2772E">
      <w:pPr>
        <w:pStyle w:val="NormalWeb"/>
        <w:ind w:left="480" w:hanging="480"/>
      </w:pPr>
      <w:r>
        <w:t xml:space="preserve">Patrick, C. J., Edens, J. F., Poythress, N. G., Lilienfeld, S. O., &amp; Benning, S. D. (2006). Construct validity of the Psychopathic Personality Inventory two-factor model with offenders.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18</w:t>
      </w:r>
      <w:r>
        <w:t>(2), 204–208. https://doi.org/10.1037/1040-3590.18.2.204</w:t>
      </w:r>
    </w:p>
    <w:p w:rsidR="00A2772E" w:rsidRDefault="00A2772E" w:rsidP="00A2772E">
      <w:pPr>
        <w:pStyle w:val="NormalWeb"/>
        <w:ind w:left="480" w:hanging="480"/>
      </w:pPr>
      <w:r>
        <w:t xml:space="preserve">Poythress, N. G., Edens, J. F., Skeem, J. L., Lilienfeld, S. O., Douglas, K. S., Frick, P. J., … Wang, T. (2010). Identifying subtypes among offenders with antisocial personality disorder: A cluster-analytic study.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119</w:t>
      </w:r>
      <w:r>
        <w:t>(2), 389–400. https://doi.org/10.1037/a0018611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Poythress, N. G., Edens, J. F., &amp; Watkins, M. M. (2001). The relationship between psychopathic personality features and malingering symptoms of major mental illness.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25</w:t>
      </w:r>
      <w:r>
        <w:t>(6), 567–582. https://doi.org/10.1023/A:1012702223004</w:t>
      </w:r>
    </w:p>
    <w:p w:rsidR="00A2772E" w:rsidRDefault="00A2772E" w:rsidP="00A2772E">
      <w:pPr>
        <w:pStyle w:val="NormalWeb"/>
        <w:ind w:left="480" w:hanging="480"/>
      </w:pPr>
      <w:r>
        <w:t xml:space="preserve">Presniak, M. D., Olson, T. R., &amp; MacGregor, M. W. (2010). The role of defense mechanisms in borderline and antisocial personalities.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92</w:t>
      </w:r>
      <w:r>
        <w:t>(2), 137–145. https://doi.org/10.1080/00223890903510373</w:t>
      </w:r>
    </w:p>
    <w:p w:rsidR="00A2772E" w:rsidRDefault="00A2772E" w:rsidP="00A2772E">
      <w:pPr>
        <w:pStyle w:val="NormalWeb"/>
        <w:ind w:left="480" w:hanging="480"/>
      </w:pPr>
      <w:r>
        <w:t xml:space="preserve">Price, K. M. (2012). </w:t>
      </w:r>
      <w:r>
        <w:rPr>
          <w:i/>
          <w:iCs/>
        </w:rPr>
        <w:t>Utilization of the Personality Assessment Inventory-Antisocial Features scale to assess psychopathy in an undergraduate sample: Confirming subscale fit</w:t>
      </w:r>
      <w:r>
        <w:t>. The University of Alabama.</w:t>
      </w:r>
    </w:p>
    <w:p w:rsidR="00A2772E" w:rsidRDefault="00A2772E" w:rsidP="00A2772E">
      <w:pPr>
        <w:pStyle w:val="NormalWeb"/>
        <w:ind w:left="480" w:hanging="480"/>
      </w:pPr>
      <w:r>
        <w:t xml:space="preserve">Ragsdale, K. A., Mitchell, J. C., Cassisi, J. E., &amp; Bedwell, J. S. (2013). Comorbidity of schizotypy and psychopathy: Skin conductance to affective pictures.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210</w:t>
      </w:r>
      <w:r>
        <w:t>(3), 1000–1007. https://doi.org/10.1016/j.psychres.2013.07.027</w:t>
      </w:r>
    </w:p>
    <w:p w:rsidR="00A2772E" w:rsidRDefault="00A2772E" w:rsidP="00A2772E">
      <w:pPr>
        <w:pStyle w:val="NormalWeb"/>
        <w:ind w:left="480" w:hanging="480"/>
      </w:pPr>
      <w:r>
        <w:t xml:space="preserve">Rosner, J. (2004). </w:t>
      </w:r>
      <w:r>
        <w:rPr>
          <w:i/>
          <w:iCs/>
        </w:rPr>
        <w:t>Concurrent validity of the Psychopathic Personality Inventory.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http://search.ebscohost.com/login.aspx?direct=true&amp;db=psyh&amp;AN=2004-99024-282&amp;site=ehost-live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Russell, L. A. (2005). </w:t>
      </w:r>
      <w:r>
        <w:rPr>
          <w:i/>
          <w:iCs/>
        </w:rPr>
        <w:t>Examination of the psychopathic personality inventory-revised and the psychopathy construct in a college sample.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http://search.ebscohost.com/login.aspx?direct=true&amp;db=psyh&amp;AN=2005-99004-225&amp;site=ehost-live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Salekin, R. T. (2008). Psychopathy and recidivism from mid-adolescence to young adulthood: Cumulating legal problems and limiting life opportunities.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117</w:t>
      </w:r>
      <w:r>
        <w:t>(2), 386–395. https://doi.org/10.1037/0021-843X.117.2.386</w:t>
      </w:r>
    </w:p>
    <w:p w:rsidR="00A2772E" w:rsidRDefault="00A2772E" w:rsidP="00A2772E">
      <w:pPr>
        <w:pStyle w:val="NormalWeb"/>
        <w:ind w:left="480" w:hanging="480"/>
      </w:pPr>
      <w:r>
        <w:t xml:space="preserve">Salekin, R. T., Rogers, R., &amp; Sewell, K. W. (1997). Construct validity of psychopathy in a female offender sample: A multitrait–multimethod evaluation.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106</w:t>
      </w:r>
      <w:r>
        <w:t>(4), 576–585. https://doi.org/10.1037/0021-843X.106.4.576</w:t>
      </w:r>
    </w:p>
    <w:p w:rsidR="00A2772E" w:rsidRDefault="00A2772E" w:rsidP="00A2772E">
      <w:pPr>
        <w:pStyle w:val="NormalWeb"/>
        <w:ind w:left="480" w:hanging="480"/>
      </w:pPr>
      <w:r>
        <w:t xml:space="preserve">Salekin, R. T., Rogers, R., Ustad, K. L., &amp; Sewell, K. W. (1998). Psychopathy and recidivism among female inmates.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22</w:t>
      </w:r>
      <w:r>
        <w:t>(1), 109–128. https://doi.org/10.1023/A:1025780806538</w:t>
      </w:r>
    </w:p>
    <w:p w:rsidR="00A2772E" w:rsidRDefault="00A2772E" w:rsidP="00A2772E">
      <w:pPr>
        <w:pStyle w:val="NormalWeb"/>
        <w:ind w:left="480" w:hanging="480"/>
      </w:pPr>
      <w:r>
        <w:t xml:space="preserve">Salekin, R. T., Trobst, K. K., &amp; Krioukova, M. (2001). Construct validity of psychopathy in a community sample: A nomological net approach.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425–441. https://doi.org/10.1521/pedi.15.5.425.19196</w:t>
      </w:r>
    </w:p>
    <w:p w:rsidR="00A2772E" w:rsidRDefault="00A2772E" w:rsidP="00A2772E">
      <w:pPr>
        <w:pStyle w:val="NormalWeb"/>
        <w:ind w:left="480" w:hanging="480"/>
      </w:pPr>
      <w:r>
        <w:t xml:space="preserve">Sanford, D. A. (2003). </w:t>
      </w:r>
      <w:r>
        <w:rPr>
          <w:i/>
          <w:iCs/>
        </w:rPr>
        <w:t>Correlation of Personality Assessment Inventory (PAI) scores and adjustment to incarceration.</w:t>
      </w:r>
      <w:r>
        <w:t xml:space="preserve"> </w:t>
      </w:r>
      <w:r>
        <w:rPr>
          <w:i/>
          <w:iCs/>
        </w:rPr>
        <w:t xml:space="preserve">Dissertation Abstracts International: Section B: The Sciences </w:t>
      </w:r>
      <w:r>
        <w:rPr>
          <w:i/>
          <w:iCs/>
        </w:rPr>
        <w:lastRenderedPageBreak/>
        <w:t>and Engineering</w:t>
      </w:r>
      <w:r>
        <w:t>. ProQuest Information &amp; Learning, US. Retrieved from http://search.ebscohost.com/login.aspx?direct=true&amp;db=psyh&amp;AN=2003-95024-135&amp;site=ehost-live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Scott, L. N., Kim, Y., Nolf, K. A., Hallquist, M. N., Wright, A. G. C., Stepp, S. D., … Pilkonis, P. A. (2013). Preoccupied attachment and emotional dysregulation: Specific aspects of borderline personality disorder or general dimensions of personality pathology?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27</w:t>
      </w:r>
      <w:r>
        <w:t>(4), 473–495. https://doi.org/10.1521/pedi_2013_27_099</w:t>
      </w:r>
    </w:p>
    <w:p w:rsidR="00A2772E" w:rsidRDefault="00A2772E" w:rsidP="00A2772E">
      <w:pPr>
        <w:pStyle w:val="NormalWeb"/>
        <w:ind w:left="480" w:hanging="480"/>
      </w:pPr>
      <w:r>
        <w:t xml:space="preserve">Skopp, N. A., Edens, J. F., &amp; Ruiz, M. A. (2007). Risk factors for institutional misconduct among incarcerated women: An examination of the criterion-related validity of the Personality Assessment Inventory.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88</w:t>
      </w:r>
      <w:r>
        <w:t>(1), 106–117. https://doi.org/10.1207/s15327752jpa8801_14</w:t>
      </w:r>
    </w:p>
    <w:p w:rsidR="00A2772E" w:rsidRDefault="00A2772E" w:rsidP="00A2772E">
      <w:pPr>
        <w:pStyle w:val="NormalWeb"/>
        <w:ind w:left="480" w:hanging="480"/>
      </w:pPr>
      <w:r>
        <w:t xml:space="preserve">Smith, G. T., Fischer, S., Cyders, M. A., Annus, A. M., Spillane, N. S., &amp; McCarthy, D. M. (2007). On the validity and utility of discriminating among impulsivity-like traits.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14</w:t>
      </w:r>
      <w:r>
        <w:t>(2), 155–170. https://doi.org/10.1177/1073191106295527</w:t>
      </w:r>
    </w:p>
    <w:p w:rsidR="00A2772E" w:rsidRDefault="00A2772E" w:rsidP="00A2772E">
      <w:pPr>
        <w:pStyle w:val="NormalWeb"/>
        <w:ind w:left="480" w:hanging="480"/>
      </w:pPr>
      <w:r>
        <w:t xml:space="preserve">Sprague, J., Javdani, S., Sadeh, N., Newman, J. P., &amp; Verona, E. (2012). Borderline personality disorder as a female phenotypic expression of psychopathy?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(2), 127–139. https://doi.org/10.1037/a0024134</w:t>
      </w:r>
    </w:p>
    <w:p w:rsidR="00A2772E" w:rsidRDefault="00A2772E" w:rsidP="00A2772E">
      <w:pPr>
        <w:pStyle w:val="NormalWeb"/>
        <w:ind w:left="480" w:hanging="480"/>
      </w:pPr>
      <w:r>
        <w:t xml:space="preserve">Sprague, J., &amp; Verona, E. (2010). Emotional conditions disrupt behavioral control among individuals with dysregulated personality traits.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119</w:t>
      </w:r>
      <w:r>
        <w:t>(2), 409–419. https://doi.org/10.1037/a0019194</w:t>
      </w:r>
    </w:p>
    <w:p w:rsidR="00A2772E" w:rsidRDefault="00A2772E" w:rsidP="00A2772E">
      <w:pPr>
        <w:pStyle w:val="NormalWeb"/>
        <w:ind w:left="480" w:hanging="480"/>
      </w:pPr>
      <w:r>
        <w:t xml:space="preserve">Stanford, M. S., Houston, R. J., &amp; Baldridge, R. M. (2008). Comparison of impulsive and premeditated perpetrators of intimate partner violence.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26</w:t>
      </w:r>
      <w:r>
        <w:t>(6), 709–722. https://doi.org/10.1002/bsl.808</w:t>
      </w:r>
    </w:p>
    <w:p w:rsidR="00A2772E" w:rsidRDefault="00A2772E" w:rsidP="00A2772E">
      <w:pPr>
        <w:pStyle w:val="NormalWeb"/>
        <w:ind w:left="480" w:hanging="480"/>
      </w:pPr>
      <w:r>
        <w:t xml:space="preserve">Tkachenko, O., Olson, E. A., Weber, M., Preer, L. A., Gogel, H., &amp; Killgore, W. D. S. (2014). Sleep difficulties are associated with increased symptoms of psychopathology. </w:t>
      </w:r>
      <w:r>
        <w:rPr>
          <w:i/>
          <w:iCs/>
        </w:rPr>
        <w:t>Experimental Brain Research</w:t>
      </w:r>
      <w:r>
        <w:t xml:space="preserve">, </w:t>
      </w:r>
      <w:r>
        <w:rPr>
          <w:i/>
          <w:iCs/>
        </w:rPr>
        <w:t>232</w:t>
      </w:r>
      <w:r>
        <w:t>(5), 1567–1574. https://doi.org/10.1007/s00221-014-3827-y</w:t>
      </w:r>
    </w:p>
    <w:p w:rsidR="00A2772E" w:rsidRDefault="00A2772E" w:rsidP="00A2772E">
      <w:pPr>
        <w:pStyle w:val="NormalWeb"/>
        <w:ind w:left="480" w:hanging="480"/>
      </w:pPr>
      <w:r>
        <w:t xml:space="preserve">Verona, E., Sprague, J., &amp; Javdani, S. (2012). Gender and factor-level interactions in psychopathy: Implications for self-directed violence risk and borderline personality disorder symptoms.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(3), 247–262. https://doi.org/10.1037/a0025945</w:t>
      </w:r>
    </w:p>
    <w:p w:rsidR="00A2772E" w:rsidRDefault="00A2772E" w:rsidP="00A2772E">
      <w:pPr>
        <w:pStyle w:val="NormalWeb"/>
        <w:ind w:left="480" w:hanging="480"/>
      </w:pPr>
      <w:r>
        <w:t xml:space="preserve">Walters, G. D. (2008). Self-report measures of psychopathy, antisocial personality, and criminal lifestyle: Testing and validating a two-dimensional model.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35</w:t>
      </w:r>
      <w:r>
        <w:t>(12), 1459–1483. https://doi.org/10.1177/0093854808320922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Walters, G. D. (2007). Predicting institutional adjustment with the lifestyle criminality screening from and the Antisocial Features and Aggression Scales of the PAI.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88</w:t>
      </w:r>
      <w:r>
        <w:t>(1), 99–105. https://doi.org/10.1207/s15327752jpa8801_13</w:t>
      </w:r>
    </w:p>
    <w:p w:rsidR="00A2772E" w:rsidRDefault="00A2772E" w:rsidP="00A2772E">
      <w:pPr>
        <w:pStyle w:val="NormalWeb"/>
        <w:ind w:left="480" w:hanging="480"/>
      </w:pPr>
      <w:r>
        <w:t xml:space="preserve">Walters, G. D., &amp; Duncan, S. A. (2005). Use of the PCL-R and PAI to predict release outcome in inmates undergoing forensic evaluation.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16</w:t>
      </w:r>
      <w:r>
        <w:t>(3), 459–476. https://doi.org/10.1080/14789940500034405</w:t>
      </w:r>
    </w:p>
    <w:p w:rsidR="00A2772E" w:rsidRDefault="00A2772E" w:rsidP="00A2772E">
      <w:pPr>
        <w:pStyle w:val="NormalWeb"/>
        <w:ind w:left="480" w:hanging="480"/>
      </w:pPr>
      <w:r>
        <w:t xml:space="preserve">Walters, G. D., Felix, C. M., &amp; Reinoehl, R. (2009). Replicability and cross-gender invariance of a two-dimensional model of antisociality in male and female college students.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46</w:t>
      </w:r>
      <w:r>
        <w:t>(7), 704–708. https://doi.org/10.1016/j.paid.2009.01.028</w:t>
      </w:r>
    </w:p>
    <w:p w:rsidR="00A2772E" w:rsidRDefault="00A2772E" w:rsidP="00A2772E">
      <w:pPr>
        <w:pStyle w:val="NormalWeb"/>
        <w:ind w:left="480" w:hanging="480"/>
      </w:pPr>
      <w:r>
        <w:t xml:space="preserve">Walters, G. D., &amp; Knight, R. A. (2010). Antisocial personality disorder with and without antecedent childhood conduct disorder: Does it make a difference?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24</w:t>
      </w:r>
      <w:r>
        <w:t>(2), 258–271. https://doi.org/10.1521/pedi.2010.24.2.258</w:t>
      </w:r>
    </w:p>
    <w:p w:rsidR="00A2772E" w:rsidRDefault="00A2772E" w:rsidP="00A2772E">
      <w:pPr>
        <w:pStyle w:val="NormalWeb"/>
        <w:ind w:left="480" w:hanging="480"/>
      </w:pPr>
      <w:r>
        <w:t xml:space="preserve">Wang, E. W., &amp; Diamond, P. M. (1999). Empirically identifying factors related to violence risk in corrections.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17</w:t>
      </w:r>
      <w:r>
        <w:t>(3), 377–389. https://doi.org/10.1002/(SICI)1099-0798(199907/09)17:3&lt;</w:t>
      </w:r>
      <w:proofErr w:type="gramStart"/>
      <w:r>
        <w:t>377::</w:t>
      </w:r>
      <w:proofErr w:type="gramEnd"/>
      <w:r>
        <w:t>AID-BSL351&gt;3.0.CO;2-M</w:t>
      </w:r>
    </w:p>
    <w:p w:rsidR="00A2772E" w:rsidRDefault="00A2772E" w:rsidP="00A2772E">
      <w:pPr>
        <w:pStyle w:val="NormalWeb"/>
        <w:ind w:left="480" w:hanging="480"/>
      </w:pPr>
      <w:r>
        <w:t xml:space="preserve">Wang, E. W. (1999). </w:t>
      </w:r>
      <w:r>
        <w:rPr>
          <w:i/>
          <w:iCs/>
        </w:rPr>
        <w:t>The use of structural modeling techniques to predict violence potential in mentally ill male prisoners.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http://search.ebscohost.com/login.aspx?direct=true&amp;db=psyh&amp;AN=1999-95002-344&amp;site=ehost-live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Warner Brockett, M. D. (2004). </w:t>
      </w:r>
      <w:r>
        <w:rPr>
          <w:i/>
          <w:iCs/>
        </w:rPr>
        <w:t>A preliminary analysis of the use of the Hare Psychopathy Checklist-Revised for the assessment of psychopathy in female Mexican jail inmates: Reliability and validity.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http://search.ebscohost.com/login.aspx?direct=true&amp;db=psyh&amp;AN=2004-99008-034&amp;site=ehost-live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Whiteside, S. P., &amp; Lynam, D. R. (2003). Understanding the role of impulsivity and externalizing psychopathology in alcohol abuse: Application of the UPPS Impulsive Behavior Scale. </w:t>
      </w:r>
      <w:r>
        <w:rPr>
          <w:i/>
          <w:iCs/>
        </w:rPr>
        <w:t>Experimental and Clinical Psychopharmacology</w:t>
      </w:r>
      <w:r>
        <w:t xml:space="preserve">, </w:t>
      </w:r>
      <w:r>
        <w:rPr>
          <w:i/>
          <w:iCs/>
        </w:rPr>
        <w:t>11</w:t>
      </w:r>
      <w:r>
        <w:t>(3), 210–217. https://doi.org/10.1037/1064-1297.11.3.210</w:t>
      </w:r>
    </w:p>
    <w:p w:rsidR="00A2772E" w:rsidRDefault="00A2772E" w:rsidP="00A2772E">
      <w:pPr>
        <w:pStyle w:val="NormalWeb"/>
        <w:ind w:left="480" w:hanging="480"/>
      </w:pPr>
      <w:r>
        <w:t xml:space="preserve">Zaveri, P. (2006). </w:t>
      </w:r>
      <w:r>
        <w:rPr>
          <w:i/>
          <w:iCs/>
        </w:rPr>
        <w:t>Symptoms of mania among adult offenders.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http://search.ebscohost.com/login.aspx?direct=true&amp;db=psyh&amp;AN=2006-99006-123&amp;site=ehost-live</w:t>
      </w:r>
    </w:p>
    <w:p w:rsidR="00A2772E" w:rsidRPr="00A2772E" w:rsidRDefault="00A2772E" w:rsidP="00A2772E"/>
    <w:p w:rsidR="00EC522E" w:rsidRPr="00EC522E" w:rsidRDefault="00EC522E" w:rsidP="00EC522E"/>
    <w:p w:rsidR="00EC522E" w:rsidRDefault="00EC522E" w:rsidP="00EC522E">
      <w:pPr>
        <w:pStyle w:val="Heading2"/>
      </w:pPr>
      <w:r>
        <w:lastRenderedPageBreak/>
        <w:t>Avoidant Personality Disorder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Beeney, J., Stepp, S., Hallquist, M., Scott, L., Wright, A., Ellison, W., … Pilkonis, P. (2015). Attachment and Social Cognition in borderline personality disorder: specificity in relation to antisocial and avoidant personality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207–215. https://doi.org/10.1037/per0000110.Attachment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Leung, D. W., &amp; Lynch, T. R. (2008). Impulsivity and emotion dysregulation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148–164. https://doi.org/10.1521/pedi.2008.22.2.148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Cheavens, J. S., &amp; Heiy, J. (2011). The differential roles of affect and avoidance in major depressive and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441–457. https://doi.org/10.1521/jscp.2011.30.5.441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Demidenko, N., Tasca, G. A., Kennedy, N., &amp; Bissada, H. (2010). The mediating role of self-concept in the relationship between attachment insecurity and identity differentiation among women with an eating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(10), 1131–1152. https://doi.org/10.1521/jscp.2010.29.10.1131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Iverson, K. M., Follette, V. M., Pistorello, J., &amp; Fruzzetti, A. E. (2012). An investigation of experiential avoidance, emotion dysregulation, and distress tolerance in young adult outpatients with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415–422. https://doi.org/10.1037/a0023703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Patrick, R. E., Christensen, B. K., &amp; Smolewska, K. (2016). Inhibiting reactions to emotional versus non-emotional response cues in schizophrenia: Insights from a motor-process paradigm.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59–76. https://doi.org/10.1111/jnp.12056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Scott, L. N., Kim, Y., Nolf, K. A., Hallquist, M. N., Wright, A. G. C., Stepp, S. D., … Pilkonis, P. A. (2013). Preoccupied attachment and emotional dysregulation: Specific aspects of borderline personality disorder or general dimensions of personality pathology?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473–495. https://doi.org/10.1521/pedi_2013_27_099</w:t>
      </w:r>
    </w:p>
    <w:p w:rsidR="00EC522E" w:rsidRPr="00EC522E" w:rsidRDefault="00EC522E" w:rsidP="00EC522E"/>
    <w:p w:rsidR="00EC522E" w:rsidRDefault="00EC522E" w:rsidP="00EC522E">
      <w:pPr>
        <w:pStyle w:val="Heading2"/>
      </w:pPr>
      <w:r>
        <w:t>Borderline Personality Disorder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Abdul-Hamid, S., Denman, C., &amp; Dudas, R. B. (2014). Self-Relevant Disgust and Self-Harm Urges in Patients with Borderline Personality Disorder and Depression: A Pilot Study with a Newly Designed Psychological Challenge.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e99696. https://doi.org/10.1371/journal.pone.0099696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Allen, B. (2008). An analysis of the impact of diverse forms of childhood psychological maltreatment on emotional adjustment in early adulthood.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307–312. https://doi.org/10.1177/1077559508318394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Allen, B., Cramer, R. J., Harris, P. B., &amp; Rufino, K. A. (2013). Borderline personality symptomatology as a mediator of the link between child maltreatment and adult suicide potential.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41–51. https://doi.org/10.1080/13811118.2013.748413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Ayduk, Ö., Zayas, V., Downey, G., Cole, A. B., Shoda, Y., &amp; Mischel, W. (2008). Rejection sensitivity and executive control: Joint predictors of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151–168. https://doi.org/10.1016/j.jrp.2007.04.002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Bagge, C. L., &amp; Trull, T. J. (2003). Borderline personality disorder and future utilization of treatment.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American Psychological Society, Atlanta, GA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Bagge, C. L., Stepp, S. D., &amp; Trull, T. J. (2005). Borderline Personality Disorder Features and Utilization of Treatment Over Two Years.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420–439. https://doi.org/10.1521/pedi.2005.19.4.420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Bagge, C., Nickell, A., Stepp, S., Durrett, C., Jackson, K., &amp; Trull, T. J. (2004). Borderline personality disorder features predict negative outcomes 2 years later.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279–288. https://doi.org/10.1037/0021-843X.113.2.279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Barends, N. R. (2002).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borderline personality characteristics and family functioning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The Pennsylvania State University. Retrieved from http://search.proquest.com/docview/305530868?accountid=14169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Baskin-Sommers, A. R., Vitale, J. E., MacCoon, D., &amp; Newman, J. P. (2012). Assessing emotion sensitivity in female offenders with borderline personality symptoms: Results from a fear-potentiated startle paradigm.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477–483. https://doi.org/10.1037/a0026753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Beeney, J., Stepp, S., Hallquist, M., Scott, L., Wright, A., Ellison, W., … Pilkonis, P. (2015). Attachment and Social Cognition in borderline personality disorder: specificity in relation to antisocial and avoidant personality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207–215. https://doi.org/10.1037/per0000110.Attachment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Bell-Pringle, V. J., Pate, J. L., &amp; Brown, R. C. (1997). Assessment of borderline personality disorder using the MMPI-2 and the Personality Assessment Inventory.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131–139. Retrieved from http://search.ebscohost.com/login.aspx?direct=true&amp;db=psyh&amp;AN=1997-04648-003&amp;site=ehost-live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Boccaccini, M. T., Rufino, K. A., Jackson, R. L., &amp; Murrie, D. C. (2013). Personality Assessment Inventory scores as predictors of misconduct among sex offenders civilly committed as sexually violent predators.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1390–1395. https://doi.org/10.1037/a0034048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Boggs, C. D. (2005).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overlap between posttraumatic stress disorder and borderline personality disorder in male veterans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– B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Texas A&amp;M University.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Bornovalova, M. A., Matusiewicz, A., &amp; Rojas, E. (2011). Distress tolerance moderates the relationship between negative affect intensity with borderline personality disorder levels.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744–753. https://doi.org/10.1111/j.1743-6109.2008.01122.x.Endothelial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Bornovalova, M. A., Daughters, S. B., &amp; Lejuez, C. W. (2010). Motivations for sexual risk behavior across commercial and casual partners among male urban drug users: Contextual features and clinical correlates.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219–246. https://doi.org/10.1177/0145445510364414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Bornovalova, M. A., Hicks, B. M., Patrick, C. J., Iacono, W. G., &amp; McGue, M. (2011). Development and validation of the Minnesota Borderline Personality Disorder scale.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234–252. https://doi.org/10.1177/1073191111398320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Bornovalova, M. A., Huibregtse, B. M., Hicks, B. M., Keyes, M., McGue, M., &amp; Iacono, W. (2013). Tests of a direct effect of childhood abuse on adult borderline personality disorder traits: A longitudinal discordant twin design.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180–194. https://doi.org/10.1037/a0028328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Bradley, R., Hilsenroth, M., Guarnaccia, C., &amp; Westen, D. (2007). Relationship between clinician assessment and self-assessment of personality disorders using the SWAP-200 and PAI.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225–229. https://doi.org/10.1037/1040-3590.19.2.225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Carpenter, R. W., &amp; Trull, T. J. (2015). The pain paradox: Borderline personality disorder features, self-harm history, and the experience of pain.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141–151. https://doi.org/10.1037/per0000112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Chang, B., Sharp, C., &amp; Ha, C. (2011). The Criterion Validity of the Borderline Personality Features Scale for Children in an Adolescent Inpatient Setting.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492–503. https://doi.org/10.1521/pedi.2011.25.4.492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Leung, D. W., &amp; Lynch, T. R. (2008). Impulsivity and emotion dysregulation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148–164. https://doi.org/10.1521/pedi.2008.22.2.148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Rosenthal, M. Z., &amp; Leung, D. W. (2009). Emotion suppression in borderline personality disorder: An experience sampling study.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29–47. https://doi.org/10.1521/pedi.2009.23.1.29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Chapman, A. L., Walters, K. N., &amp; Gordon, K. L. D. (2014). Emotional reactivity to social rejection and negative evaluation among persons with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720–733. https://doi.org/10.1521/pedi_2012_26_068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Cheavens, J. S., &amp; Heiy, J. (2011). The differential roles of affect and avoidance in major depressive and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441–457. https://doi.org/10.1521/jscp.2011.30.5.441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Cheavens, J. S., Strunk, D. R., &amp; Chriki, L. (2012). A comparison of three theoretically important constructs: What accounts for symptoms of borderline personality disorder?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477–486. https://doi.org/10.1002/jclp.20870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J., Yeomans, F., Kakuma, T., &amp; Cantor, J. (1994). Antisocial traits as modifiers of treatment response in borderline patients.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Practice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307–312.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CRICK, N. R., MURRAY–CLOSE, D., &amp; WOODS, K. (2005). Borderline personality features in childhood: A short-term longitudinal study.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(04), 1051–1070. https://doi.org/10.1017/S0954579405050492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 Moor, M. H. M., Distel, M. A., Trull, T. J., &amp; Boomsma, D. I. (2009). Assessment of borderline personality features in population samples: Is the Personality Assessment Inventory–Borderline Features scale measurement invariant across sex and age?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125–130. https://doi.org/10.1037/a0014502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DeShong, H. L., Lengel, G. J., Sauer-Zavala, S. E., O’Meara, M., &amp; Mullins-Sweatt, S. N. (2015). Construct Validity of the Five Factor Borderline Inventory.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319–331. https://doi.org/10.1177/1073191114548029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DeShong, H. L., &amp; Kurtz, J. E. (2013). Four factors of impulsivity differentiate antisocial and borderline personality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144–156. https://doi.org/10.1521/pedi.2013.27.2.144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DeSoto, M. C., Geary, D. C., Hoard, M. K., Sheldon, M. S., &amp; Cooper, L. (2003). Estrogen fluctuations, oral contraceptives and borderline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751–766. https://doi.org/10.1016/S0306-4530(02)00068-9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Desoto, M. C. (2002).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Symptoms of borderline personality disorder and levels of estrogen.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http://search.ebscohost.com/login.aspx?direct=true&amp;db=psyh&amp;AN=2002-95006-067&amp;site=ehost-live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Middeldorp, C. M., Trul, T. J., Derom, C. A., Willemsen, G., &amp; Boomsma, D. I. (2011). Life events and borderline personality features: The influence of gene-environment interaction and gene-environment correlation.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849–860. https://doi.org/10.1017/S0033291710001297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Distel, M. A., Trull, T. J., Derom, C. A., Thiery, E. W., Grimmer, M. A., Martin, N. G., … Boomsma, D. I. (2008). Heritability of borderline personality disorder features is similar across three countries.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(9), 1219–1229. https://doi.org/10.1017/S0033291707002024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Rebollo-Mesa, I., Willemsen, G., Derom, C. A., Trull, T. J., Martin, N. G., &amp; Boomsma, D. I. (2009). Familial resemblance of borderline personality disorder features: Genetic or cultural transmission?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(4). https://doi.org/10.1371/journal.pone.0005334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Carlier, A., Middeldorp, C. M., Derom, C. A., Lubke, G. H., &amp; Boomsma, D. I. (2011). Borderline personality traits and adult attention-deficit hyperactivity disorder symptoms: A genetic analysis of comorbidity.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(7), 817–825. https://doi.org/10.1002/ajmg.b.31226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de Moor en, M. H. M., &amp; Boomsma, D. I. (2009). Nederlandse vertaling van de Personality Assessment Inventory- Borderline kenmerken schaal (PAI-BOR): Normgegevens, factorstructuuren betrouwbaarheid. = Dutch translation of the Personality Assessment Inventory- Borderline features scale (PAI-BOR): </w:t>
      </w:r>
      <w:proofErr w:type="gramStart"/>
      <w:r w:rsidRPr="00A2772E">
        <w:rPr>
          <w:rFonts w:ascii="Times New Roman" w:eastAsia="Times New Roman" w:hAnsi="Times New Roman" w:cs="Times New Roman"/>
          <w:sz w:val="24"/>
          <w:szCs w:val="24"/>
        </w:rPr>
        <w:t>Norms,.</w:t>
      </w:r>
      <w:proofErr w:type="gramEnd"/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&amp; Gezondheid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38–46. https://doi.org/10.1007/BF03080362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Hottenga, J.-J., Trull, T. J., &amp; Boomsma, D. I. (2008). Chromosome 9: Linkage for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302–307. https://doi.org/10.1097/YPG.0b013e3283118468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Ligthart, L., Willemsen, G., Nyholt, D. R., Trull, T. J., &amp; Boomsma, D. I. (2007). Personality, health and lifestyle in a questionnaire family study: A comparison between highly cooperative and less cooperative families.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348–353. https://doi.org/10.1375/twin.10.2.348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Roeling, M. P., Tielbeek, J. J., van Toor, D., Derom, C. A., Trull, T. J., &amp; Boomsma, D. I. (2012). The covariation of trait anger and borderline personality: A bivariate twin-siblings study.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458–466. https://doi.org/10.1037/a0026393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Trull, T. J., Willemsen, G., Vink, J. M., Derom, C. A., Lynskey, M., … Boomsma, D. I. (2009). The five-factor model of personality and borderline personality disorder: A genetic analysis of comorbidity.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(12), 1131–1138. https://doi.org/10.1016/j.biopsych.2009.07.017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Distel, M. A., Willemsen, G., Ligthart, L., Derom, C. A., Martin, N. G., Neale, M. C., … Boomsma, D. I. (2010). Genetic covariance structure of the four main features of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427–444. https://doi.org/10.1521/pedi.2010.24.4.427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Dixon-Gordon, K. L., Yiu, A., &amp; Chapman, A. L. (2013). Borderline personality features and emotional reactivity: The mediating role of interpersonal vulnerabilities.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271–278. https://doi.org/10.1016/j.jbtep.2012.12.001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Drabble, J., Bowles, D. P., &amp; Barker, L. A. (2014). Investigating the role of executive attentional control to self-harm in a non-clinical cohort with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274. https://doi.org/10.3389/fnbeh.2014.00274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Durrett, C., Trull, T. J., &amp; Silk, K. (2004). Retrospective measures of childhood abuse: Concurrent validity and reliability in a nonclinical sample with borderline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178–192. https://doi.org/10.1521/pedi.18.2.178.32778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Eisenlohr-Moul, T. A., Peters, J. R., Chamberlain, K. D., &amp; Rodriguez, M. A. (2016). Weekly fluctuations in nonjudging predict borderline personality disorder feature expression in women.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149–157. https://doi.org/10.1016/j.cogdev.2010.08.003.Personal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Evans, D., Dalgleish, T., Dudas, R. B., Denman, C., Howard, M., &amp; Dunn, B. D. (2015). Examining the Shared and Unique Features of Self-Concept Content and Structure in Borderline Personality Disorder and Depression.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613–626. https://doi.org/10.1007/s10608-015-9695-3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Evardone, M., Alexander, G. M., &amp; Morey, L. C. (2005). Testing a sex-steroid hypothesis for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79.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Evardone, M., Alexander, G. M., &amp; Morey, L. C. (2008). Hormones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278–287. https://doi.org/10.1016/j.paid.2007.08.007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Evershed, S., Tennant, A., Boomer, D., Rees, A., Barkham, M., &amp; Watson, A. (2003). Practice-based outcomes of dialectical behaviour therapy (DBT) targeting anger and violence, with male forensic patients: A pragmatic and non-contemporaneous comparison.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198–213. https://doi.org/10.1002/cbm.542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Feder, S. (1996).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Self-mutilation and childhood trauma.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http://search.ebscohost.com/login.aspx?direct=true&amp;db=psyh&amp;AN=1996-95003-100&amp;site=ehost-live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Few, L. R., Grant, J. D., Trull, T. J., Statham, D. J., Martin, N. G., Lynskey, M. T., &amp; Agrawal, A. (2014). Genetic variation in personality traits explains genetic overlap between borderline personality features and substance use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(12), 2118–2127. https://doi.org/10.1111/add.12690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Frankel-Waldheter, M., Macfie, J., Strimpfel, J. M., &amp; Watkins, C. D. (2015). Effect of maternal autonomy and relatedness and borderline personality disorder on adolescent symptomatology.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152–160. https://doi.org/10.1037/per0000109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Gaher, R. M., Hofman, N. L., Simons, J. S., &amp; Hunsaker, R. (2013). Emotion regulation deficits as mediators between trauma exposure and borderline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466–475. https://doi.org/10.1007/s10608-012-9515-y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Gardner, K. J., Qualter, P., &amp; Tremblay, R. (2010). Emotional functioning of individuals with borderline personality traits in a nonclinical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(2–3), 208–212. https://doi.org/10.1016/j.psychres.2009.08.001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Gardner, K., &amp; Qualter, P. (2009). Reliability and validity of three screening measures of borderline personality disorder in a nonclinical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(5–6), 636–641. https://doi.org/10.1016/j.paid.2009.01.005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Gardner, K., &amp; Qualter, P. (2009). Emotional intelligence and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94–98. https://doi.org/10.1016/j.paid.2009.02.004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Geiger, P. J., Peters, J. R., Sauer-Zavala, S. E., &amp; Baer, R. A. (2013). Relationships among maladaptive cognitive content, dysfunctional cognitive processes,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457–464. https://doi.org/10.1521/pedi_2013_27_097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Gershuny, B. S., Najavits, L. M., Wood, P. K., &amp; Heppner, M. (2004). Relation Between Trauma and Psychopathology: Mediating Roles of Dissociation and Fears About Death and Control.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101–117. https://doi.org/10.1300/J229v05n03_08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Glenn, C. R., Bagge, C. L., &amp; Osman, A. (2013). Unique associations between borderline personality disorder features and suicide ideation and attempts in adolescents.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604–616. https://doi.org/10.1521/pedi_2013_27_102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Gratz, K. L., Latzman, R. D., Young, J., Heiden, L. J., Damon, J., Hight, T., &amp; Tull, M. T. (2012). Deliberate self-harm among underserved adolescents: The moderating roles of gender, race, and school-level and association with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39–54. https://doi.org/10.1037/a0022107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Gratz, K. L., Chapman, A. L., Dixon-gordon, K. L., &amp; Tull, M. T. (2016). Exploring the Association of Deliberate Self-Harm With Emotional Relief Using a Novel Implicit Association Test.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</w:t>
      </w:r>
      <w:proofErr w:type="gramStart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 :</w:t>
      </w:r>
      <w:proofErr w:type="gramEnd"/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Theory , Research 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91–102. https://doi.org/http://dx.doi.org/10.1037/per0000138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Ha, C., Sharp, C., Michonski, J., Venta, A., &amp; Carbone, C. (2011). Psychometric Investigation of the Childhood Interview for Borderline Personality Disorder in an Adolescent Inpatient Setting. In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Annual convention of the Texas Psychological Association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San Antonio, TX.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Harley, R. M., Baity, M. R., Blais, M. A., &amp; Jacobo, M. C. (2007). Use of dialectical behavior therapy skills training for borderline personality disorder in a naturalistic setting.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362–370. https://doi.org/10.1080/10503300600830710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Harrison, M. L., Jones, S., &amp; Sullivan, C. (2008). The gendered expressions of self-control: Manifestations of noncriminal deviance among females.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Deviant Behavior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18–42. https://doi.org/10.1080/01639620701382907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Hart, N., McGowan, J., Minati, L., &amp; Critchley, H. D. (2013). Emotional regulation and bodily sensation: Interceptive awareness is intact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506–518. https://doi.org/10.1521/pedi_2012_26_049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Harty, L., Forkner, R. D., Thompson, A., Stuewig, J., &amp; Tangney, J. P. (2010). Are inmates’ subjective sleep problems associated with borderline personality, psychopathy, and antisocial personality independent of depression and substance dependence?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23–38. https://doi.org/10.1080/14789940903194095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Hawes, D. J., Helyer, R., Herlianto, E. C., &amp; Willing, J. (2013). Borderline personality features and implicit shame-prone self-concept in middle childhood and early adolescence.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302–308. https://doi.org/10.1080/15374416.2012.723264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Hecht, K. F., Cicchetti, D., Rogosch, F. A., &amp; Crick, N. R. (2014). Borderline personality features in childhood: The role of subtype, developmental timing, and chronicity of child maltreatment.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805–815. https://doi.org/10.1017/S0954579414000406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Helmes, E., &amp; Steward, L. (2010). The case of an aging person with borderline personality disorder and possible dementia.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840–843. https://doi.org/10.1017/S1041610210000219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Hepp, J., Hilbig, B. E., Kieslich, P. J., Herzog, J., Lis, S., Schmahl, C., &amp; Niedtfeld, I. (2016). Borderline personality and the detection of angry faces.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1–12. https://doi.org/10.1371/journal.pone.0152947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Hepp, J., Hilbig, B. E., Moshagen, M., Zettler, I., Schmahl, C., &amp; Niedtfeld, I. (2014). Active versus reactive cooperativeness in borderline psychopathology: A dissection based on the HEXACO model of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19–23. https://doi.org/10.1016/j.paid.2013.08.013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Herr, N. R., Keenan-Miller, D., Rosenthal, M. Z., &amp; Feldblum, J. (2013). Negative interpersonal events mediate the relation between borderline features and aggressive behavior: Findings from a nonclinical sample of undergraduate women.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254–260. https://doi.org/10.1037/a0032212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Holden, S. M. (2011).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Role reversal between mothers with borderline personality disorder and their children during reunion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University of Tennessee.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Hong, P. Y., Ilardi, S. S., &amp; Lishner, D. A. (2011). The aftermath of trauma: The impact of perceived and anticipated invalidation of childhood sexual abuse on borderline symptomatology.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360–368. https://doi.org/10.1037/a0021261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Hong, P. Y. (2004).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Dialectical behavior therapy for borderline personality disorder: A component analysis of DBT skills training group.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http://search.ebscohost.com/login.aspx?direct=true&amp;db=psyh&amp;AN=2004-99004-059&amp;site=ehost-live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Hong, S., &amp; Kim, Y. (1998). A validation study of the Borderline Personality Disorder Scale in Korean university students.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259–271.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Hunter, S., Ahmed, A., Pizer, A., Banz, B., &amp; Davalos, D. (2009). ERP Variance in Categorization of Emotional Images in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Colorado State University Research Experience for Undergraduate Summer Program, Fort Collins, CO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Im, J. Y., &amp; Hwang, S. T. (2011). A comparison of impulsivity and aggression between Borderline Personality Disorder and Antisocial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71–92.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Iverson, K. M., Follette, V. M., Pistorello, J., &amp; Fruzzetti, A. E. (2012). An investigation of experiential avoidance, emotion dysregulation, and distress tolerance in young adult outpatients with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415–422. https://doi.org/10.1037/a0023703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Jackson, K. M., &amp; Trull, T. J. (2001). The factor structure of the Personality Assessment Inventory-Borderline Features (PAI-BOR) Scale in a nonclinical sample.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536–545. https://doi.org/10.1521/pedi.15.6.536.19187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Jacobo, M. C., Blais, M. A., Baity, M. R., &amp; Harley, R. (2007). Concurrent validity of the Personality Assessment Inventory Borderline Scales in patients seeking dialectical behavior therapy.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74–80. https://doi.org/10.1207/s15327752jpa8801_10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Kalpakci, A., Venta, A., &amp; Sharp, C. (2014). Beliefs about unmet interpersonal needs mediate the relation between conflictual family relations and borderline personality features in young adult females.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Emotion Dysregulation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11. https://doi.org/10.1186/2051-6673-1-11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Kaylor, C. (1995).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Chronic pain patient characteristics as assessed by the Personality Assessment Inventory (PAI): An exploratory study.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http://search.ebscohost.com/login.aspx?direct=true&amp;db=psyh&amp;AN=1995-95021-136&amp;site=ehost-live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Kendall, S. J. (2006).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and psychopathy in jail inmates: Gender differences in item functioning of the PAI Borderline Personality Scales and the PCL-SV using Rasch analysis.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http://search.ebscohost.com/login.aspx?direct=true&amp;db=psyh&amp;AN=2006-99018-161&amp;site=ehost-live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Koonce, E., Hopwood, C. J., &amp; Morey, L. C. (2007). The prediction of borderline personality disorder by self-report. Paper presented at the meetings of the Society for Personality Assessment.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Meetings of the Society for Personality Assessment, Arlington, Virginia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Kosson, D. S., Walsh, Z., Rosenthal, M. Z., &amp; Lynch, T. R. (2015). Interpersonal Assessment of Borderline Personality Disorder: preliminary findings.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278–290.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Kuhlken, K., Robertson, C., Benson, J., &amp; Nelson-Gray, R. (2014). The interaction of borderline personality disorder symptoms and relationship satisfaction in predicting affect.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20–25. https://doi.org/10.1037/per0000013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Kurtz, J. E., &amp; L.C., M. (1999). Verbal memory dysfunction in depressed outpatients with and without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141–156. Retrieved from https://link.springer.com/article/10.1023/A:1022108506069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Kurtz, J. E., &amp; Blais, M. A. (2007). Introduction to the Special Issue on the Personality Assessment Inventory.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1–4. https://doi.org/10.1080/00223890709336828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Kurtz, J. E., &amp; Morey, L. C. (2001). Use of structured self-report assessment to diagnose borderline personality disorder during major depressive episodes.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291–300. https://doi.org/10.1177/107319110100800305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Kurtz, J. E., Morey, L. C., &amp; Tomarken, A. J. (1993). The concurrent validity of three self-report measures of borderline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255–266. https://doi.org/10.1007/BF01371382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L., D.-G. K., Whalen, D. J., Scott, L. N., Cummins, N. D., &amp; Stepp, S. D. (2016). The main and interactive effects of maternal interpersonal regulation and negative affect on adolescent girls’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381–393. https://doi.org/10.1016/j.cogdev.2010.08.003.Personal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Law, K. C., &amp; Chapman, A. L. (2015). Borderline personality features as a potential moderator of the effect of anger and depressive rumination on shame, self-blame, and self-forgiveness.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27–34. https://doi.org/10.1016/j.jbtep.2014.07.008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Lazarus, S. A., Southward, M. W., &amp; Cheavens, J. S. (2016). Do borderline personality disorder features and rejection sensitivity predict social network outcomes over time?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(October 2016), 62–67. https://doi.org/10.1016/j.paid.2016.02.032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Lishner, D. A., Hong, P. Y., Jiang, L., Vitacco, M. J., &amp; Neumann, C. S. (2015). Psychopathy, narcissism, and borderline personality: A critical test of the affective empathy-impairment hypothesis.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257–265. https://doi.org/10.1016/j.paid.2015.05.036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Lubke, G. H., Laurin, C., Amin, N., Hottenga, J. J., Willemsen, G., van Grootheest, G., … Boomsma, D. l. (2014). Genome-wide analyses of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(8), 923–929. Retrieved from http://search.ebscohost.com/login.aspx?direct=true&amp;db=psyh&amp;AN=2014-32548-013&amp;site=ehost-live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Macfie, J., &amp; Swan, S. A. (2009). Representations of the caregiver–child relationship and of the self, and emotion regulation in the narratives of young children whose mothers have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993–1011. https://doi.org/10.1017/S0954579409000534.Representations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Macfie, J., Swan, S. A., Fitzpatrick, K. L., Watkins, C. D., &amp; Rivas, E. M. (2014). Mothers with borderline personality and their young children: Adult Attachment Interviews, mother-child interactions, and children’s narrative representations.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539–551. https://doi.org/10.1017/S095457941400011X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Morey, L. C., Lowmaster, S. E., &amp; Hopwood, C. J. (2010). A pilot study of manual-assisted cognitive therapy with a therapeutic assessment augmentation for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531–535. https://doi.org/10.1016/j.psychres.2010.04.055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Mullins-Sweatt, S. N., Edmundson, M., Sauer-Zavala, S., Lynam, D. R., Miller, J. D., &amp; Widiger, T. A. (2012). Five-factor measure of borderline personality traits.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475–487. https://doi.org/10.1080/00223891.2012.672504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Nickell, A. D., Waudby, C. J., &amp; Trull, T. J. (2002). Attachment, Parental Bonding and Borderline Personality Disorder Features in Young Adults.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148–159. https://doi.org/10.1521/pedi.16.2.148.22544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Noblin, J. L., Venta, A., &amp; Sharp, C. (2014). The validity of the MSI-BPD among inpatient adolescents.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210–217. https://doi.org/10.1177/1073191112473177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Nokling, K. (2013). Associations of Self-Harm, Bipolar and Borderline Personality Features in a Student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Cumbria Partnership Journal of Research Practice and Learning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19–22.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Perepletchikova, F., Ansell, E., &amp; Axelrod, S. (2012). Borderline personality disorder features and history of childhood maltreatment in mothers involved with child protective services.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182–190. https://doi.org/10.1177/1077559512448471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Smart, L. M., &amp; Baer, R. A. (2015). Dysfunctional responses to emotion mediate the cross-sectional relationship between rejection sensitivity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231–240. https://doi.org/10.1521/pedi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Upton, B. T., &amp; Baer, R. A. (2013). Brief Report: Relationships Between Facets of Impulsivity and Borderline Personality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547–552. https://doi.org/10.1521/pedi_2012_26_044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Eisenlohr-Moul, T. A., Upton, B. T., &amp; Baer, R. A. (2013). Nonjudgment as a moderator of the relationship between present-centered awareness and borderline features: Synergistic interactions in mindfulness assessment.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24–28. https://doi.org/10.1016/j.paid.2013.01.021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Peters, J. R., Geiger, P. J., Smart, L. M., &amp; Baer, R. A. (2014). Shame and borderline personality features: The potential mediating role of anger and anger rumination.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1–9. https://doi.org/10.1037/per0000022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Presniak, M. D., Olson, T. R., &amp; MacGregor, M. W. (2010). The role of defense mechanisms in borderline and antisocial personalities.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137–145. https://doi.org/10.1080/00223890903510373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>Reich, D. B., Zanarini, M. C., Hopwood, C. J., Thomas, K. M., &amp; Fitzmaurice, G. M. (2014). Comparison of affective instability in borderline personality disorder and bipolar disorder using a self</w:t>
      </w:r>
      <w:r w:rsidRPr="00A2772E">
        <w:rPr>
          <w:rFonts w:ascii="Cambria Math" w:eastAsia="Times New Roman" w:hAnsi="Cambria Math" w:cs="Cambria Math"/>
          <w:sz w:val="24"/>
          <w:szCs w:val="24"/>
        </w:rPr>
        <w:t>‐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report measure.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143–150. https://doi.org/10.1002/pmh.1247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Riemann, G., Weisscher, N., Goossens, P. J. J., Draijer, N., Apenhorst-Hol, M., &amp; Kupka, R. W. (2014). The addition of STEPPS in the treatment of patients with bipolar disorder and comorbid borderline personality features: A protocol for a randomized controlled trial.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http://search.ebscohost.com/login.aspx?direct=true&amp;db=psyh&amp;AN=2014-47969-001&amp;site=ehost-live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Ryan, K., &amp; Shean, G. (2007). Patterns of interpersonal behaviors and borderline personality characteristics.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193–200. https://doi.org/10.1016/j.paid.2006.06.010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Sanford, D. A. (2003).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Correlation of Personality Assessment Inventory (PAI) scores and adjustment to incarceration.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http://search.ebscohost.com/login.aspx?direct=true&amp;db=psyh&amp;AN=2003-95024-135&amp;site=ehost-live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Sansone, R. A., Wiederman, M. W., Schumache, D., &amp; Routsong-Weichers, L. (2011). The relationship between suicide attempts and borderline personality in gastric surgery candidates.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Primary Care Companion for CNS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(1). Retrieved from https://www.ncbi.nlm.nih.gov/pmc/articles/PMC3121203/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Sauer, S. E., &amp; Baer, R. A. (2010). Validation of measures of biosocial precursors to borderline personality disorder: Childhood emotional vulnerability and environmental invalidation.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454–466. https://doi.org/10.1177/1073191110373226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Sauer, S. E., &amp; Baer, R. A. (2012). Ruminative and mindful self-focused attention in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433–441. https://doi.org/10.1037/a0025465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Sauer-Zavala, S. E., Geiger, P. J., &amp; Baer, R. A. (2013). The effect of anger rumination in the relationship between borderline personality disorder symptoms and precursors.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465–472. https://doi.org/10.1521/pedi_2013_27_098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Schermer, J. A., Martin, R. A., Martin, N. G., Lynskey, M. T., Trull, T. J., &amp; Vernon, P. A. (2015). Humor styles and borderline personality.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158–161. https://doi.org/10.1016/j.paid.2015.07.043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Schramm, A. T., Venta, A., &amp; Sharp, C. (2013). The role of experiential avoidance in the association between borderline features and emotion regulation in adolescents.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138–144. https://doi.org/10.1037/a0031389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Scott, L. N., Stepp, S. D., Hallquist, M. N., Whalen, D. J., Wright, A. G. C., &amp; Pilkonis, P. A. (2015). Daily shame and hostile irritability in adolescent girls with borderline personality 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53–63. https://doi.org/10.1037/per0000107.Daily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Scott, L. N., Kim, Y., Nolf, K. A., Hallquist, M. N., Wright, A. G. C., Stepp, S. D., … Pilkonis, P. A. (2013). Preoccupied attachment and emotional dysregulation: Specific aspects of borderline personality disorder or general dimensions of personality pathology?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473–495. https://doi.org/10.1521/pedi_2013_27_099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Sharp, C., &amp; Romero, C. (2007). Borderline personality disorder: a comparison between children and adults.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85–114. https://doi.org/10.1521/bumc.2007.71.2.85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Sharp, C., Mosko, O., Chang, B., &amp; Ha, C. (2011). The cross-informant concordance and concurrent validity of the Borderline Personality Disorder Features Scale for Children in a community sample of boys.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335–349. https://doi.org/10.1177/1359104510366279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Sharp, C., Steinberg, L., Temple, J., &amp; Newlin, E. (2014). An 11-item measure to assess borderline traits in adolescents: Refinement of the BPFSC using IRT.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70–78. https://doi.org/10.1037/per0000057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Smart, L. M., Peters, J. R., &amp; Baer, R. A. (2016). Development and validation of a measure of self-critical rumination.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321–332. https://doi.org/http://dx.doi.org/10.1177/1073191115573300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Solhan, M. B., Trull, T. J., Jahng, S., &amp; Wood, P. K. (2009). Clinical assessment of affective instability: Comparing EMA indices, questionnaire reports, and retrospective recall.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425–436. https://doi.org/10.1037/a0016869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Sprague, J., Javdani, S., Sadeh, N., Newman, J. P., &amp; Verona, E. (2012). Borderline personality disorder as a female phenotypic expression of psychopathy?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127–139. https://doi.org/10.1037/a0024134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Sprague, J., &amp; Verona, E. (2010). Emotional conditions disrupt behavioral control among individuals with dysregulated personality traits.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409–419. https://doi.org/10.1037/a0019194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Stein, M. B., Pinsker-Aspen, J. H., &amp; Hilsenroth, M. J. (2007). Borderline pathology and the Personality Assessment Inventory (PAI): An evaluation of criterion and concurrent validity.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81–89. https://doi.org/10.1207/s15327752jpa8801_11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Scott, L. N., Morse, J. Q., Nolf, K. A., Hallquist, M. N., &amp; Pilkonis, P. A. (2014). Emotion dysregulation as a maintenance factor of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Comprehensive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657–666. https://doi.org/10.1109/TMI.2012.2196707.Separate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Epler, A. J., Jahng, S., &amp; Trull, T. J. (2008). The effect of dialectical behavior therapy skills use on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549–563. https://doi.org/10.1521/pedi.2008.22.6.549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Scott, L. N., Jones, N. P., Whalen, D. J., &amp; Hipwell, A. E. (2016). Negative emotional reactivity as a marker of vulnerability in the development of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Psychopathology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213–224. https://doi.org/10.1017/S0954579415000395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Stepp, S. D., Trull, T. J., &amp; Sher, K. J. (2005). Borderline personality features predict alcohol use problems.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711–722. https://doi.org/10.1521/pedi.2005.19.6.711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Suvak, M. K., Litz, B. T., Sloan, D. M., Zanarini, M. C., Barrett, L. F., &amp; Hofmann, S. G. (2011). Emotional granularity and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414–426. https://doi.org/10.1037/a0021808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Thielmann, I., Hilbig, B. E., &amp; Niedtfeld, I. (2014). Willing to give but not to forgive: Borderline personality features and cooperative behavior.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778–795. https://doi.org/10.1521/pedi_2014_28_135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Thompson, R. J., Payne, S. C., Horner, M. T., &amp; Morey, L. C. (2012). Why borderline personality features adversely affect job performance: The role of task strategies.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32–36. https://doi.org/10.1016/j.paid.2011.08.026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Tolpin, L. H., Gunthert, K. C., Cohen, L. H., &amp; O’Neill, S. C. (2004). Borderline personality features and instability of daily negative affect and self-esteem.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111–137. https://doi.org/10.1111/j.0022-3506.2004.00258.x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Tragesser, S. L., Solhan, M., Brown, W. C., Tomko, R. L., Bagge, C., &amp; Trull, T. J. (2010). Longitudinal Associations in Borderline Personality Disorder Features: Diagnostic Interview for Borderlines—Revised (DIB-R) Scores Over Time.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377–391. https://doi.org/10.1521/pedi.2010.24.3.377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Tragesser, S. L., Jones, R. E., Robinson, R. J., Stutler, A., &amp; Stewart, A. (2013). Borderline personality disorder features and risk for prescription opioid use disorders.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427–441. https://doi.org/10.1521/pedi_2013_27_094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Tragesser, S. L., Lippman, L. G., Trull, T. J., &amp; Barrett, K. C. (2008). Borderline personality disorder features and cognitive, emotional, and predicted behavioral reactions to teasing.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1512–1523. https://doi.org/10.1016/j.jrp.2008.07.003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Tragesser, S. L., &amp; Robinson, J. (2009). The role of affective instability and UPPS impulsivity in borderline personality disorder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370–383. https://doi.org/10.1521/pedi.2009.23.4.370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Tragesser, S. L., Solhan, M., Schwartz-Mette, R., &amp; Trull, T. J. (2007). The role of affective instability and impulsivity in predicting future BPD features.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603–614. https://doi.org/10.1521/pedi.2007.21.6.603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 (2001). Relationships of borderline features to parental mental illness, childhood abuse, Axis I disorder, and current functioning.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19–32. https://doi.org/10.1521/pedi.15.1.19.18647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features and putative etiological correlates.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471–481. https://doi.org/10.1037/0021-843X.110.3.471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Conforti, K., &amp; Doan, B. T. (1997). Borderline personality disorder features in nonclinical young adults: 2. Two-year outcome.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307–314. https://doi.org/10.1037/a0018493.Understanding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33–41. https://doi.org/10.1037/1040-3590.7.1.33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Doan, B.-T., Vieth, A. Z., Burr., R. M., Hanks, A. A., &amp; Conforti, K. (1998). Two-Year Stability of Borderline Personality Measures.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187–197. https://doi.org/10.1521/pedi.1998.12.3.187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Trull, T. J., Widiger, T. A., Lynam, D. R., &amp; Costa, P. T. (2003). Borderline personality disorder from the perspective of general personality functioning.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193–202. https://doi.org/10.1037/0021-843X.112.2.193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Vater, A., Schroder-Abe, M., Weissgerber, S., Roepke, S., &amp; Schutz, A. (2015). Self-concept structure and borderline personality disorder: evidence for negative compartmentalization.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50–58.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Venta, A., Ross, E., Schatte, D., &amp; Sharp, C. (2012). Suicide ideation and attempts among inpatient adolescents with borderline personality disorder: Frequency, intensity and age of onset.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, 340–351.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Verona, E., Sprague, J., &amp; Javdani, S. (2012). Gender and factor-level interactions in psychopathy: Implications for self-directed violence risk and borderline personality disorder symptoms.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247–262. https://doi.org/10.1037/a0025945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Webb, D., &amp; McMurran, M. (2008). Emotional intelligence, alexithymia and borderline personality disorder traits in young adults.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265–273. https://doi.org/10.1002/pmh.48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Whalen, D. J., Scott, L. N., Jakubowski, K. P., McMakin, D. L., Hipwell, A. E., Silk, J. S., &amp; Stepp, S. D. (2014). Affective behavior during mother–daughter conflict and borderline personality disorder severity across adolescence.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88–96. https://doi.org/10.1037/per0000059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Lynam, D. R. (2003). Understanding the role of impulsivity and externalizing psychopathology in alcohol abuse: Application of the UPPS Impulsive Behavior Scale.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(3), 210–217. https://doi.org/10.1037/1064-1297.11.3.210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Wupperman, P., Fickling, M., Klemanski, D. H., Berking, M., &amp; Whitman, J. B. (2013). Borderline personality features and harmful dysregulated behavior: The mediational effect of mindfulness.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(9), 903–911. https://doi.org/10.1002/jclp.21969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Wupperman, P., Neumann, C. S., &amp; Axelrod, S. R. (2008). Do deficits in mindfulness underlie borderline personality features and core difficulties.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(5), 466–482. https://doi.org/10.1521/pedi.2008.22.5.466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Yeomans, F. E., Hull, J. W., &amp; Clarkin, J. C. (1994). Risk factors for self-damaging acts in a borderline population.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(1), 10–16. https://doi.org/10.1521/pedi.1994.8.1.10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Zalewski, M., Stepp, S. D., Whalen, D. J., &amp; Scott, L. N. (2015). A qualitative assessment of the parenting challenges and treatment needs of mothers with borderline personality disorder.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(2), 71–89.</w:t>
      </w:r>
    </w:p>
    <w:p w:rsidR="00A2772E" w:rsidRPr="00A2772E" w:rsidRDefault="00A2772E" w:rsidP="00A2772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Zeigler-Hill, V., &amp; Abraham, J. (2006). Borderline personality features: Instability of self-esteem and affect.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(6), 668–687. https://doi.org/10.1521/jscp.2006.25.6.668</w:t>
      </w:r>
    </w:p>
    <w:p w:rsidR="00A2772E" w:rsidRPr="00A2772E" w:rsidRDefault="00A2772E" w:rsidP="00A2772E"/>
    <w:p w:rsidR="00EC522E" w:rsidRPr="00EC522E" w:rsidRDefault="00EC522E" w:rsidP="00EC522E"/>
    <w:p w:rsidR="00EC522E" w:rsidRDefault="00EC522E" w:rsidP="00EC522E">
      <w:pPr>
        <w:pStyle w:val="Heading2"/>
      </w:pPr>
      <w:r>
        <w:t>Dependent Personality Disorder</w:t>
      </w:r>
    </w:p>
    <w:p w:rsidR="00EC522E" w:rsidRPr="00461CBC" w:rsidRDefault="00A2772E" w:rsidP="00461CBC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Cogswell, A., Alloy, L. B., Karpinski, A., &amp; Grant, D. A. (2010). Assessing dependency using self-report and indirect measures: Examining the significance of discrepancies.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772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A2772E">
        <w:rPr>
          <w:rFonts w:ascii="Times New Roman" w:eastAsia="Times New Roman" w:hAnsi="Times New Roman" w:cs="Times New Roman"/>
          <w:sz w:val="24"/>
          <w:szCs w:val="24"/>
        </w:rPr>
        <w:t>(4), 306–316. https://doi.org/10.1080/00223891.2010.481986</w:t>
      </w:r>
    </w:p>
    <w:p w:rsidR="00EC522E" w:rsidRDefault="00EC522E" w:rsidP="00EC522E">
      <w:pPr>
        <w:pStyle w:val="Heading2"/>
      </w:pPr>
      <w:r>
        <w:lastRenderedPageBreak/>
        <w:t>Narcissistic Personality Disorder</w:t>
      </w:r>
    </w:p>
    <w:p w:rsidR="00A2772E" w:rsidRDefault="00A2772E" w:rsidP="00A2772E">
      <w:pPr>
        <w:pStyle w:val="NormalWeb"/>
        <w:ind w:left="480" w:hanging="480"/>
      </w:pPr>
      <w:r>
        <w:t xml:space="preserve">Deisinger, J. A. (1995). Exploring the factor structure of the Personality Assessment Inventory.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2</w:t>
      </w:r>
      <w:r>
        <w:t>(2), 173–179. Retrieved from http://search.ebscohost.com/login.aspx?direct=true&amp;db=psyh&amp;AN=1996-03352-001&amp;site=ehost-live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Kilmann, P. R., &amp; Vendemia, J. M. C. (2013). Partner discrepancies in distressed marriages. </w:t>
      </w:r>
      <w:r>
        <w:rPr>
          <w:i/>
          <w:iCs/>
        </w:rPr>
        <w:t>The Journal of Social Psychology</w:t>
      </w:r>
      <w:r>
        <w:t xml:space="preserve">, </w:t>
      </w:r>
      <w:r>
        <w:rPr>
          <w:i/>
          <w:iCs/>
        </w:rPr>
        <w:t>153</w:t>
      </w:r>
      <w:r>
        <w:t>(2), 196–211. https://doi.org/10.1080/00224545.2012.719941</w:t>
      </w:r>
    </w:p>
    <w:p w:rsidR="00A2772E" w:rsidRPr="00A2772E" w:rsidRDefault="00A2772E" w:rsidP="00A2772E">
      <w:pPr>
        <w:pStyle w:val="NormalWeb"/>
        <w:ind w:left="480" w:hanging="480"/>
      </w:pPr>
      <w:r>
        <w:t xml:space="preserve">Lishner, D. A., Hong, P. Y., Jiang, L., Vitacco, M. J., &amp; Neumann, C. S. (2015). Psychopathy, narcissism, and borderline personality: A critical test of the affective empathy-impairment hypothesis.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86</w:t>
      </w:r>
      <w:r>
        <w:t>, 257–265. https://doi.org/10.1016/j.paid.2015.05.036</w:t>
      </w:r>
    </w:p>
    <w:p w:rsidR="00EC522E" w:rsidRPr="00EC522E" w:rsidRDefault="00EC522E" w:rsidP="00EC522E"/>
    <w:p w:rsidR="00EC522E" w:rsidRDefault="00EC522E" w:rsidP="00EC522E">
      <w:pPr>
        <w:pStyle w:val="Heading2"/>
      </w:pPr>
      <w:r>
        <w:t>Obsessive-Compulsive Personality Disorder</w:t>
      </w:r>
    </w:p>
    <w:p w:rsidR="00A2772E" w:rsidRDefault="00A2772E" w:rsidP="00A2772E">
      <w:pPr>
        <w:pStyle w:val="NormalWeb"/>
        <w:ind w:left="480" w:hanging="480"/>
      </w:pPr>
      <w:r>
        <w:t xml:space="preserve">Aziz, S., Wuensch, K. L., &amp; Brandon, H. R. (2010). A comparison among worker types using a composites approach and median splits. </w:t>
      </w:r>
      <w:r>
        <w:rPr>
          <w:i/>
          <w:iCs/>
        </w:rPr>
        <w:t>The Psychological Record</w:t>
      </w:r>
      <w:r>
        <w:t xml:space="preserve">, </w:t>
      </w:r>
      <w:r>
        <w:rPr>
          <w:i/>
          <w:iCs/>
        </w:rPr>
        <w:t>60</w:t>
      </w:r>
      <w:r>
        <w:t>(4), 627–642. Retrieved from http://search.ebscohost.com/login.aspx?direct=true&amp;db=psyh&amp;AN=2010-23608-006&amp;site=ehost-live</w:t>
      </w:r>
    </w:p>
    <w:p w:rsidR="00A2772E" w:rsidRDefault="00A2772E" w:rsidP="00A2772E">
      <w:pPr>
        <w:pStyle w:val="NormalWeb"/>
        <w:ind w:left="480" w:hanging="480"/>
      </w:pPr>
      <w:r>
        <w:t xml:space="preserve">Best, S. R. D. (2015). Combined ketamine and transcranial magnetic stimulation for treatment resistant depression in the context of chronic OCD: a case report. </w:t>
      </w:r>
      <w:r>
        <w:rPr>
          <w:i/>
          <w:iCs/>
        </w:rPr>
        <w:t>Neuropsychiatric Electrophysiology</w:t>
      </w:r>
      <w:r>
        <w:t xml:space="preserve">, </w:t>
      </w:r>
      <w:r>
        <w:rPr>
          <w:i/>
          <w:iCs/>
        </w:rPr>
        <w:t>1</w:t>
      </w:r>
      <w:r>
        <w:t>. https://doi.org/10.1186/s40810-015-0003-y</w:t>
      </w:r>
    </w:p>
    <w:p w:rsidR="00A2772E" w:rsidRDefault="00A2772E" w:rsidP="00A2772E">
      <w:pPr>
        <w:pStyle w:val="NormalWeb"/>
        <w:ind w:left="480" w:hanging="480"/>
      </w:pPr>
      <w:r>
        <w:t xml:space="preserve">Bissada, H., Tasca, G. A., Barber, A. M., &amp; Bradwejn, J. (2008). Olanzapine in the treatment of low body weight and obsessive thinking in women with anorexia nervosa: A randomized, double-blind, placebo-controlled trial. </w:t>
      </w:r>
      <w:r>
        <w:rPr>
          <w:i/>
          <w:iCs/>
        </w:rPr>
        <w:t>The American Journal of Psychiatry</w:t>
      </w:r>
      <w:r>
        <w:t xml:space="preserve">, </w:t>
      </w:r>
      <w:r>
        <w:rPr>
          <w:i/>
          <w:iCs/>
        </w:rPr>
        <w:t>165</w:t>
      </w:r>
      <w:r>
        <w:t>(10), 1281–1288. https://doi.org/10.1176/appi.ajp.2008.07121900</w:t>
      </w:r>
    </w:p>
    <w:p w:rsidR="00A2772E" w:rsidRDefault="00A2772E" w:rsidP="00A2772E">
      <w:pPr>
        <w:pStyle w:val="NormalWeb"/>
        <w:ind w:left="480" w:hanging="480"/>
      </w:pPr>
      <w:r>
        <w:t xml:space="preserve">Bradley, R., Hilsenroth, M., Guarnaccia, C., &amp; Westen, D. (2007). Relationship between clinician assessment and self-assessment of personality disorders using the SWAP-200 and PAI.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19</w:t>
      </w:r>
      <w:r>
        <w:t>(2), 225–229. https://doi.org/10.1037/1040-3590.19.2.225</w:t>
      </w:r>
    </w:p>
    <w:p w:rsidR="00A2772E" w:rsidRDefault="00A2772E" w:rsidP="00A2772E">
      <w:pPr>
        <w:pStyle w:val="NormalWeb"/>
        <w:ind w:left="480" w:hanging="480"/>
      </w:pPr>
      <w:r>
        <w:t xml:space="preserve">Davis, T. K. (2003). </w:t>
      </w:r>
      <w:r>
        <w:rPr>
          <w:i/>
          <w:iCs/>
        </w:rPr>
        <w:t>Survivors’ beliefs, level of control, intensity of symptoms, and decision to use hypnotherapy: A correlational study of northern New York consumers.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http://search.ebscohost.com/login.aspx?direct=true&amp;db=psyh&amp;AN=2003-95020-069&amp;site=ehost-live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Richter, M. A., de Jesus, D. R., Hoppenbrouwers, S., Daigle, M., Deluce, J., Ravindran, L. N., … Daskalakis, Z. J. (2012). Evidence for cortical inhibitory and excitatory dysfunction in obsessive compulsive disorder. </w:t>
      </w:r>
      <w:r>
        <w:rPr>
          <w:i/>
          <w:iCs/>
        </w:rPr>
        <w:t>Neuropsychopharmacology</w:t>
      </w:r>
      <w:r>
        <w:t xml:space="preserve">, </w:t>
      </w:r>
      <w:r>
        <w:rPr>
          <w:i/>
          <w:iCs/>
        </w:rPr>
        <w:t>37</w:t>
      </w:r>
      <w:r>
        <w:t>(5), 1144–1151. https://doi.org/10.1038/npp.2011.300</w:t>
      </w:r>
    </w:p>
    <w:p w:rsidR="00A2772E" w:rsidRPr="00A2772E" w:rsidRDefault="00A2772E" w:rsidP="00A2772E">
      <w:pPr>
        <w:pStyle w:val="NormalWeb"/>
        <w:ind w:left="480" w:hanging="480"/>
      </w:pPr>
      <w:r>
        <w:t xml:space="preserve">Wetterneck, C. T., Lee, E. B., Flessner, C. A., Leonard, R. C., &amp; Woods, D. W. (2016). Personality characteristics and experiential avoidance in Trichotillomania: Results from an age and gender matched sample. </w:t>
      </w:r>
      <w:r>
        <w:rPr>
          <w:i/>
          <w:iCs/>
        </w:rPr>
        <w:t>Journal of Obsessive-Compulsive and Related Disorders</w:t>
      </w:r>
      <w:r>
        <w:t xml:space="preserve">, </w:t>
      </w:r>
      <w:r>
        <w:rPr>
          <w:i/>
          <w:iCs/>
        </w:rPr>
        <w:t>8</w:t>
      </w:r>
      <w:r>
        <w:t>, 64–69.</w:t>
      </w:r>
    </w:p>
    <w:p w:rsidR="00EC522E" w:rsidRPr="00EC522E" w:rsidRDefault="00EC522E" w:rsidP="00EC522E"/>
    <w:p w:rsidR="00EC522E" w:rsidRDefault="00EC522E" w:rsidP="00EC522E">
      <w:pPr>
        <w:pStyle w:val="Heading2"/>
      </w:pPr>
      <w:r>
        <w:t>Paranoid Personality Disorder</w:t>
      </w:r>
    </w:p>
    <w:p w:rsidR="00A2772E" w:rsidRDefault="00A2772E" w:rsidP="00A2772E">
      <w:pPr>
        <w:pStyle w:val="NormalWeb"/>
        <w:ind w:left="480" w:hanging="480"/>
      </w:pPr>
      <w:r>
        <w:t xml:space="preserve">Boone, D. (1998). Internal consistency reliability of the Personality Assessment Inventory with psychiatric inpatients. </w:t>
      </w:r>
      <w:r>
        <w:rPr>
          <w:i/>
          <w:iCs/>
        </w:rPr>
        <w:t>Journal of Clinical Psychology</w:t>
      </w:r>
      <w:r>
        <w:t xml:space="preserve">, </w:t>
      </w:r>
      <w:r>
        <w:rPr>
          <w:i/>
          <w:iCs/>
        </w:rPr>
        <w:t>54</w:t>
      </w:r>
      <w:r>
        <w:t>(6), 839–843. https://doi.org/10.1002/(SICI)1097-4679(199810)54:6&lt;</w:t>
      </w:r>
      <w:proofErr w:type="gramStart"/>
      <w:r>
        <w:t>839::</w:t>
      </w:r>
      <w:proofErr w:type="gramEnd"/>
      <w:r>
        <w:t>AID-JCLP12&gt;3.0.CO;2-M</w:t>
      </w:r>
    </w:p>
    <w:p w:rsidR="00A2772E" w:rsidRDefault="00A2772E" w:rsidP="00A2772E">
      <w:pPr>
        <w:pStyle w:val="NormalWeb"/>
        <w:ind w:left="480" w:hanging="480"/>
      </w:pPr>
      <w:r>
        <w:t xml:space="preserve">Combs, D. R., Fresina, B., Elmore, S., Penn, D. L., &amp; Fenigstein, A. (2000). The paranoia scale: An expansion of norms and validity. </w:t>
      </w:r>
      <w:r>
        <w:rPr>
          <w:i/>
          <w:iCs/>
        </w:rPr>
        <w:t>Paper Presented at the Annual Meeting of the Association for the Advancement of Behavior Therapy, New Orleans, LA</w:t>
      </w:r>
      <w:r>
        <w:t>.</w:t>
      </w:r>
    </w:p>
    <w:p w:rsidR="00A2772E" w:rsidRDefault="00A2772E" w:rsidP="00A2772E">
      <w:pPr>
        <w:pStyle w:val="NormalWeb"/>
        <w:ind w:left="480" w:hanging="480"/>
      </w:pPr>
      <w:r>
        <w:t xml:space="preserve">Combs, D. R., Penn, D. L., &amp; Fenigstein, A. (2002). Ethnic differences in subclinical paranoia: An expansion of norms of the paranoia scale. </w:t>
      </w:r>
      <w:r>
        <w:rPr>
          <w:i/>
          <w:iCs/>
        </w:rPr>
        <w:t>Cultural Diversity and Ethnic Minority Psychology</w:t>
      </w:r>
      <w:r>
        <w:t xml:space="preserve">, </w:t>
      </w:r>
      <w:r>
        <w:rPr>
          <w:i/>
          <w:iCs/>
        </w:rPr>
        <w:t>8</w:t>
      </w:r>
      <w:r>
        <w:t>(3), 248–258. Retrieved from http://psycnet.apa.org/fulltext/2002-13987-006.html</w:t>
      </w:r>
    </w:p>
    <w:p w:rsidR="00A2772E" w:rsidRDefault="00A2772E" w:rsidP="00A2772E">
      <w:pPr>
        <w:pStyle w:val="NormalWeb"/>
        <w:ind w:left="480" w:hanging="480"/>
      </w:pPr>
      <w:r>
        <w:t xml:space="preserve">Combs, D. R., Michael, C. O., &amp; Penn, D. L. (2006). Paranoia and emotion perception across the continuum. </w:t>
      </w:r>
      <w:r>
        <w:rPr>
          <w:i/>
          <w:iCs/>
        </w:rPr>
        <w:t>British Journal of Clinical Psychology</w:t>
      </w:r>
      <w:r>
        <w:t xml:space="preserve">, </w:t>
      </w:r>
      <w:r>
        <w:rPr>
          <w:i/>
          <w:iCs/>
        </w:rPr>
        <w:t>45</w:t>
      </w:r>
      <w:r>
        <w:t>(1), 19–31. https://doi.org/10.1348/014466505X29099</w:t>
      </w:r>
    </w:p>
    <w:p w:rsidR="00A2772E" w:rsidRDefault="00A2772E" w:rsidP="00A2772E">
      <w:pPr>
        <w:pStyle w:val="NormalWeb"/>
        <w:ind w:left="480" w:hanging="480"/>
      </w:pPr>
      <w:r>
        <w:t xml:space="preserve">Combs, D. R., &amp; Penn, D. L. (2004). The role of subclinical paranoia on social perception and behavior. </w:t>
      </w:r>
      <w:r>
        <w:rPr>
          <w:i/>
          <w:iCs/>
        </w:rPr>
        <w:t>Schizophrenia Research</w:t>
      </w:r>
      <w:r>
        <w:t xml:space="preserve">, </w:t>
      </w:r>
      <w:r>
        <w:rPr>
          <w:i/>
          <w:iCs/>
        </w:rPr>
        <w:t>69</w:t>
      </w:r>
      <w:r>
        <w:t>(1), 93–104. https://doi.org/10.1016/S0920-9964(03)00051-3</w:t>
      </w:r>
    </w:p>
    <w:p w:rsidR="00A2772E" w:rsidRDefault="00A2772E" w:rsidP="00A2772E">
      <w:pPr>
        <w:pStyle w:val="NormalWeb"/>
        <w:ind w:left="480" w:hanging="480"/>
      </w:pPr>
      <w:r>
        <w:t xml:space="preserve">Combs, D. R., Penn, D. L., Cassisi, J., Michael, C., Wood, T., Wanner, J., &amp; Adams, S. (2006). Perceived Racism as a Predictor of Paranoia Among African Americans. </w:t>
      </w:r>
      <w:r>
        <w:rPr>
          <w:i/>
          <w:iCs/>
        </w:rPr>
        <w:t>Journal of Black Psychology</w:t>
      </w:r>
      <w:r>
        <w:t xml:space="preserve">, </w:t>
      </w:r>
      <w:r>
        <w:rPr>
          <w:i/>
          <w:iCs/>
        </w:rPr>
        <w:t>32</w:t>
      </w:r>
      <w:r>
        <w:t>(1), 87–104. https://doi.org/10.1177/0095798405283175</w:t>
      </w:r>
    </w:p>
    <w:p w:rsidR="00A2772E" w:rsidRDefault="00A2772E" w:rsidP="00A2772E">
      <w:pPr>
        <w:pStyle w:val="NormalWeb"/>
        <w:ind w:left="480" w:hanging="480"/>
      </w:pPr>
      <w:r>
        <w:t xml:space="preserve">Edens, J. F. (2009). Interpersonal characteristics of male criminal offenders: Personality, psychopathological, and behavioral correlates.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21</w:t>
      </w:r>
      <w:r>
        <w:t>(1), 89–98. https://doi.org/10.1037/a0014856</w:t>
      </w:r>
    </w:p>
    <w:p w:rsidR="00A2772E" w:rsidRDefault="00A2772E" w:rsidP="00A2772E">
      <w:pPr>
        <w:pStyle w:val="NormalWeb"/>
        <w:ind w:left="480" w:hanging="480"/>
      </w:pPr>
      <w:r>
        <w:t xml:space="preserve">Gay, N. W., &amp; Combs, D. R. (2005). Social behaviors in persons with and without persecutory delusions. </w:t>
      </w:r>
      <w:r>
        <w:rPr>
          <w:i/>
          <w:iCs/>
        </w:rPr>
        <w:t>Schizophrenia Research</w:t>
      </w:r>
      <w:r>
        <w:t xml:space="preserve">, </w:t>
      </w:r>
      <w:r>
        <w:rPr>
          <w:i/>
          <w:iCs/>
        </w:rPr>
        <w:t>80</w:t>
      </w:r>
      <w:r>
        <w:t>(2–3), 361–362. https://doi.org/10.1016/j.schres.2005.04.015</w:t>
      </w:r>
    </w:p>
    <w:p w:rsidR="00A2772E" w:rsidRDefault="00A2772E" w:rsidP="00A2772E">
      <w:pPr>
        <w:pStyle w:val="NormalWeb"/>
        <w:ind w:left="480" w:hanging="480"/>
      </w:pPr>
      <w:r>
        <w:lastRenderedPageBreak/>
        <w:t xml:space="preserve">Kahn-Greene, E. T., Killgore, D. B., Kamimori, G. H., Balkin, T. J., &amp; Killgore, W. D. S. (2007). The effects of sleep deprivation on symptoms of psychopathology in healthy adults. </w:t>
      </w:r>
      <w:r>
        <w:rPr>
          <w:i/>
          <w:iCs/>
        </w:rPr>
        <w:t>Sleep Medicine</w:t>
      </w:r>
      <w:r>
        <w:t xml:space="preserve">, </w:t>
      </w:r>
      <w:r>
        <w:rPr>
          <w:i/>
          <w:iCs/>
        </w:rPr>
        <w:t>8</w:t>
      </w:r>
      <w:r>
        <w:t>(3), 215–221. https://doi.org/10.1016/j.sleep.2006.08.007</w:t>
      </w:r>
    </w:p>
    <w:p w:rsidR="00A2772E" w:rsidRPr="00A2772E" w:rsidRDefault="00A2772E" w:rsidP="00A2772E">
      <w:pPr>
        <w:pStyle w:val="NormalWeb"/>
        <w:ind w:left="480" w:hanging="480"/>
      </w:pPr>
      <w:r>
        <w:t xml:space="preserve">Slavin-Mulford, J., Sinclair, S. J., Stein, M., Malone, J., Bello, I., &amp; Blais, M. A. (2012). External validity of the Personality Assessment Inventory (PAI) in a clinical sample.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94</w:t>
      </w:r>
      <w:r>
        <w:t>(6), 593–600. https://doi.org/10.1080/00223891.2012.681817</w:t>
      </w:r>
    </w:p>
    <w:p w:rsidR="00EC522E" w:rsidRDefault="00EC522E" w:rsidP="00EC522E"/>
    <w:p w:rsidR="0056725D" w:rsidRDefault="0056725D" w:rsidP="0056725D">
      <w:pPr>
        <w:pStyle w:val="Heading2"/>
      </w:pPr>
      <w:r>
        <w:t>Psychopathy</w:t>
      </w:r>
    </w:p>
    <w:p w:rsidR="0056725D" w:rsidRDefault="0056725D" w:rsidP="0056725D">
      <w:pPr>
        <w:pStyle w:val="NormalWeb"/>
        <w:ind w:left="480" w:hanging="480"/>
      </w:pPr>
      <w:r>
        <w:t xml:space="preserve">Bagby, R. M., Nicholson, R. A., Bacchiochi, J. R., Ryder, A. G., &amp; Bury, A. S. (2002). The predictive capacity of the MMPI-2 and PAI validity scales and indexes to detect coached and uncoached feigning.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78</w:t>
      </w:r>
      <w:r>
        <w:t>(1), 69–86. https://doi.org/10.1207/S15327752JPA7801_05</w:t>
      </w:r>
    </w:p>
    <w:p w:rsidR="0056725D" w:rsidRDefault="0056725D" w:rsidP="0056725D">
      <w:pPr>
        <w:pStyle w:val="NormalWeb"/>
        <w:ind w:left="480" w:hanging="480"/>
      </w:pPr>
      <w:r>
        <w:t xml:space="preserve">Benning, S. D., Patrick, C. J., Salekin, R. T., &amp; Leistico, A.-M. R. (2005). Convergent and Discriminant Validity of Psychopathy Factors Assessed Via Self-Report: A Comparison of Three Instruments.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12</w:t>
      </w:r>
      <w:r>
        <w:t>(3), 270–289. https://doi.org/10.1177/1073191105277110</w:t>
      </w:r>
    </w:p>
    <w:p w:rsidR="0056725D" w:rsidRDefault="0056725D" w:rsidP="0056725D">
      <w:pPr>
        <w:pStyle w:val="NormalWeb"/>
        <w:ind w:left="480" w:hanging="480"/>
      </w:pPr>
      <w:r>
        <w:t xml:space="preserve">Blonigen, D. M., Patrick, C. J., Douglas, K. S., Poythress, N. G., Skeem, J. L., Lilienfeld, S. O., … Krueger, R. F. (2010). Multimethod assessment of psychopathy in relation to factors of internalizing and externalizing from the Personality Assessment Inventory: The impact of method variance and suppressor effects.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22</w:t>
      </w:r>
      <w:r>
        <w:t>(1), 96–107. https://doi.org/10.1037/a0017240</w:t>
      </w:r>
    </w:p>
    <w:p w:rsidR="0056725D" w:rsidRDefault="0056725D" w:rsidP="0056725D">
      <w:pPr>
        <w:pStyle w:val="NormalWeb"/>
        <w:ind w:left="480" w:hanging="480"/>
      </w:pPr>
      <w:r>
        <w:t xml:space="preserve">Boccaccini, M. T., Murrie, D. C., Rufino, K. A., &amp; Gardner, B. O. (2014). Evaluator differences in psychopathy checklist-revised factor and facet scores.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38</w:t>
      </w:r>
      <w:r>
        <w:t>(4), 337–345. https://doi.org/10.1037/lhb0000069</w:t>
      </w:r>
    </w:p>
    <w:p w:rsidR="0056725D" w:rsidRDefault="0056725D" w:rsidP="0056725D">
      <w:pPr>
        <w:pStyle w:val="NormalWeb"/>
        <w:ind w:left="480" w:hanging="480"/>
      </w:pPr>
      <w:r>
        <w:t xml:space="preserve">Brinkley, C. A., Diamond, P. M., Magaletta, P. R., &amp; Heigel, C. P. (2008). Cross-validation of Levenson’s Psychopathy Scale in a sample of federal female inmates.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15</w:t>
      </w:r>
      <w:r>
        <w:t>(4), 464–482. https://doi.org/10.1177/1073191108319043</w:t>
      </w:r>
    </w:p>
    <w:p w:rsidR="0056725D" w:rsidRDefault="0056725D" w:rsidP="0056725D">
      <w:pPr>
        <w:pStyle w:val="NormalWeb"/>
        <w:ind w:left="480" w:hanging="480"/>
      </w:pPr>
      <w:r>
        <w:t xml:space="preserve">Buffington-Vollum, J., Edens, J. F., Johnson, D. W., &amp; Johnson, J. K. (2002). Psychopathy as a predictor of institutional misbehavior among sex offenders: A prospective replication.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29</w:t>
      </w:r>
      <w:r>
        <w:t>(5), 497–511. https://doi.org/10.1177/009385402236730</w:t>
      </w:r>
    </w:p>
    <w:p w:rsidR="0056725D" w:rsidRDefault="0056725D" w:rsidP="0056725D">
      <w:pPr>
        <w:pStyle w:val="NormalWeb"/>
        <w:ind w:left="480" w:hanging="480"/>
      </w:pPr>
      <w:r>
        <w:t xml:space="preserve">Cox, J., Edens, J. F., Magyar, M. S., Lilienfeld, S. O., Douglas, K. S., &amp; Poythress, N. G. J. (2013). Using the Psychopathic Personality Inventory to identify subtypes of antisocial personality disorder.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41</w:t>
      </w:r>
      <w:r>
        <w:t>(2), 125–134. https://doi.org/10.1016/j.jcrimjus.2012.12.001</w:t>
      </w:r>
    </w:p>
    <w:p w:rsidR="0056725D" w:rsidRDefault="0056725D" w:rsidP="0056725D">
      <w:pPr>
        <w:pStyle w:val="NormalWeb"/>
        <w:ind w:left="480" w:hanging="480"/>
      </w:pPr>
      <w:r>
        <w:lastRenderedPageBreak/>
        <w:t xml:space="preserve">Creech, S. K., Evardone, M., Braswell, L., &amp; Hopwood, C. J. (2010). Validity of the Personality Assessment Screener in Veterans Referred for Psychological Testing. </w:t>
      </w:r>
      <w:r>
        <w:rPr>
          <w:i/>
          <w:iCs/>
        </w:rPr>
        <w:t>Military Psychology</w:t>
      </w:r>
      <w:r>
        <w:t xml:space="preserve">, </w:t>
      </w:r>
      <w:r>
        <w:rPr>
          <w:i/>
          <w:iCs/>
        </w:rPr>
        <w:t>22</w:t>
      </w:r>
      <w:r>
        <w:t>(4), 465–473. https://doi.org/10.1080/08995605.2010.513265</w:t>
      </w:r>
    </w:p>
    <w:p w:rsidR="0056725D" w:rsidRDefault="0056725D" w:rsidP="0056725D">
      <w:pPr>
        <w:pStyle w:val="NormalWeb"/>
        <w:ind w:left="480" w:hanging="480"/>
      </w:pPr>
      <w:r>
        <w:t xml:space="preserve">Crocker, A. G., Mueser, K. T., Drake, R. E., Clark, R. E., McHugo, G. J., Ackerson, T. H., &amp; Alterman, A. I. (2005). Antisocial Personality, Psychopathy, and Violence in Persons with Dual Disorders: A Longitudinal Analysis.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32</w:t>
      </w:r>
      <w:r>
        <w:t>(4), 452–476. https://doi.org/10.1177/0093854805276407</w:t>
      </w:r>
    </w:p>
    <w:p w:rsidR="0056725D" w:rsidRDefault="0056725D" w:rsidP="0056725D">
      <w:pPr>
        <w:pStyle w:val="NormalWeb"/>
        <w:ind w:left="480" w:hanging="480"/>
      </w:pPr>
      <w:r>
        <w:t xml:space="preserve">Cunningham, M. D., &amp; Reidy, T. J. (1998). Antisocial personality disorder and psychopathy: diagnostic dilemmas in classifying patterns of antisocial behavior in sentencing evaluations.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16</w:t>
      </w:r>
      <w:r>
        <w:t>(3), 333–351. https://doi.org/10.1002/(SICI)1099-0798(199822)16:3&lt;</w:t>
      </w:r>
      <w:proofErr w:type="gramStart"/>
      <w:r>
        <w:t>333::</w:t>
      </w:r>
      <w:proofErr w:type="gramEnd"/>
      <w:r>
        <w:t>AID-BSL314&gt;3.0.CO;2-N</w:t>
      </w:r>
    </w:p>
    <w:p w:rsidR="0056725D" w:rsidRDefault="0056725D" w:rsidP="0056725D">
      <w:pPr>
        <w:pStyle w:val="NormalWeb"/>
        <w:ind w:left="480" w:hanging="480"/>
      </w:pPr>
      <w:r>
        <w:t xml:space="preserve">Douglas, K., Edens, J., Lilienfeld, S., Poythress, N., &amp; Skeem, J. (2008). Estimating the Hare Psychopathy Checklist-Revised and the Psychopathic Personality Inventory from the Personality Assessment Inventory. </w:t>
      </w:r>
      <w:r>
        <w:rPr>
          <w:i/>
          <w:iCs/>
        </w:rPr>
        <w:t>Paper Presented at the Annual Meeting of the American Psychology - Law Society, Jacksonville, FL, March</w:t>
      </w:r>
      <w:r>
        <w:t>.</w:t>
      </w:r>
    </w:p>
    <w:p w:rsidR="0056725D" w:rsidRDefault="0056725D" w:rsidP="0056725D">
      <w:pPr>
        <w:pStyle w:val="NormalWeb"/>
        <w:ind w:left="480" w:hanging="480"/>
      </w:pPr>
      <w:r>
        <w:t xml:space="preserve">Douglas, K. S., Guy, L. S., Edens, J. F., Boer, D. P., &amp; Hamilton, J. (2007). The Personality Assessment Inventory as a proxy for the Psychopathy Checklist--Revised: Testing the incremental validity and cross-sample robustness of the Antisocial Features Scale.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14</w:t>
      </w:r>
      <w:r>
        <w:t>(3), 255–269. https://doi.org/10.1177/1073191107302138</w:t>
      </w:r>
    </w:p>
    <w:p w:rsidR="0056725D" w:rsidRDefault="0056725D" w:rsidP="0056725D">
      <w:pPr>
        <w:pStyle w:val="NormalWeb"/>
        <w:ind w:left="480" w:hanging="480"/>
      </w:pPr>
      <w:r>
        <w:t xml:space="preserve">Douglas, K. S., Herbozo, S., Poythress, N. G., Belfrage, H., &amp; Edens, J. F. (2006). Psychopathy and suicide: A multisample investigation. </w:t>
      </w:r>
      <w:r>
        <w:rPr>
          <w:i/>
          <w:iCs/>
        </w:rPr>
        <w:t>Psychological Services</w:t>
      </w:r>
      <w:r>
        <w:t xml:space="preserve">, </w:t>
      </w:r>
      <w:r>
        <w:rPr>
          <w:i/>
          <w:iCs/>
        </w:rPr>
        <w:t>3</w:t>
      </w:r>
      <w:r>
        <w:t>(2), 97–116. https://doi.org/10.1037/1541-1559.3.2.97</w:t>
      </w:r>
    </w:p>
    <w:p w:rsidR="0056725D" w:rsidRDefault="0056725D" w:rsidP="0056725D">
      <w:pPr>
        <w:pStyle w:val="NormalWeb"/>
        <w:ind w:left="480" w:hanging="480"/>
      </w:pPr>
      <w:r>
        <w:t xml:space="preserve">Douglas, K. S., Lilienfeld, S. O., Skeem, J. L., Poythress, N. G., Edens, J. F., &amp; Patrick, C. J. (2008). Relation of antisocial and psychopathic traits to suicide-related behavior among offenders.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32</w:t>
      </w:r>
      <w:r>
        <w:t>(6), 511–525. https://doi.org/10.1007/s10979-007-9122-8</w:t>
      </w:r>
    </w:p>
    <w:p w:rsidR="0056725D" w:rsidRDefault="0056725D" w:rsidP="0056725D">
      <w:pPr>
        <w:pStyle w:val="NormalWeb"/>
        <w:ind w:left="480" w:hanging="480"/>
      </w:pPr>
      <w:r>
        <w:t xml:space="preserve">Edens, J. F., Buffington-Vollum, J. K., Colwell, K. W., Johnson, D. W., &amp; Johnson, J. K. (2002). Psychopathy and institutional misbehavior among incarcerated sex offenders: A comparison of the Psychopathy Checklist-Revised and the Personality Assessment Inventory.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1</w:t>
      </w:r>
      <w:r>
        <w:t>(1), 49–58. https://doi.org/10.1080/14999013.2002.10471160</w:t>
      </w:r>
    </w:p>
    <w:p w:rsidR="0056725D" w:rsidRDefault="0056725D" w:rsidP="0056725D">
      <w:pPr>
        <w:pStyle w:val="NormalWeb"/>
        <w:ind w:left="480" w:hanging="480"/>
      </w:pPr>
      <w:r>
        <w:t xml:space="preserve">Edens, J. F., Hart, S. D., Johnson, D. W., Johnson, J. K., &amp; Olver, M. E. (2000). Use of the Personality Assessment Inventory to assess psychopathy in offender populations.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12</w:t>
      </w:r>
      <w:r>
        <w:t>(2), 132–139. https://doi.org/10.1037/1040-3590.12.2.132</w:t>
      </w:r>
    </w:p>
    <w:p w:rsidR="0056725D" w:rsidRDefault="0056725D" w:rsidP="0056725D">
      <w:pPr>
        <w:pStyle w:val="NormalWeb"/>
        <w:ind w:left="480" w:hanging="480"/>
      </w:pPr>
      <w:r>
        <w:t xml:space="preserve">Edens, J. F., Poythress, N. G., &amp; Watkins, M. M. (2001). Further validation of the Psychopathic Personality Inventory among offenders: Personality and behavioral correlates.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403–415. https://doi.org/10.1521/pedi.15.5.403.19202</w:t>
      </w:r>
    </w:p>
    <w:p w:rsidR="0056725D" w:rsidRDefault="0056725D" w:rsidP="0056725D">
      <w:pPr>
        <w:pStyle w:val="NormalWeb"/>
        <w:ind w:left="480" w:hanging="480"/>
      </w:pPr>
      <w:r>
        <w:lastRenderedPageBreak/>
        <w:t xml:space="preserve">Gale, S. D., &amp; Hill, S. W. (2012). Concurrent administration of the MMPI-2 and PAI in a sample of patients with epileptic or non-epileptic seizures: Implications for an inpatient epilepsy monitoring unit.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25</w:t>
      </w:r>
      <w:r>
        <w:t>(2), 181–184. https://doi.org/10.1016/j.yebeh.2012.07.012</w:t>
      </w:r>
    </w:p>
    <w:p w:rsidR="0056725D" w:rsidRDefault="0056725D" w:rsidP="0056725D">
      <w:pPr>
        <w:pStyle w:val="NormalWeb"/>
        <w:ind w:left="480" w:hanging="480"/>
      </w:pPr>
      <w:r>
        <w:t xml:space="preserve">Gardner, B. O., Boccaccini, M. T., Bitting, B. S., &amp; Edens, J. F. (2015). Personality Assessment Inventory scores as predictors of misconduct, recidivism, and violence: A meta-analytic review.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27</w:t>
      </w:r>
      <w:r>
        <w:t>(2), 534–544. https://doi.org/10.1037/pas0000065</w:t>
      </w:r>
    </w:p>
    <w:p w:rsidR="0056725D" w:rsidRDefault="0056725D" w:rsidP="0056725D">
      <w:pPr>
        <w:pStyle w:val="NormalWeb"/>
        <w:ind w:left="480" w:hanging="480"/>
      </w:pPr>
      <w:r>
        <w:t xml:space="preserve">Harty, L., Forkner, R. D., Thompson, A., Stuewig, J., &amp; Tangney, J. P. (2010). Are inmates’ subjective sleep problems associated with borderline personality, psychopathy, and antisocial personality independent of depression and substance dependence? </w:t>
      </w:r>
      <w:r>
        <w:rPr>
          <w:i/>
          <w:iCs/>
        </w:rPr>
        <w:t>Journal of Forensic Psychiatry &amp; Psychology</w:t>
      </w:r>
      <w:r>
        <w:t xml:space="preserve">, </w:t>
      </w:r>
      <w:r>
        <w:rPr>
          <w:i/>
          <w:iCs/>
        </w:rPr>
        <w:t>21</w:t>
      </w:r>
      <w:r>
        <w:t>(1), 23–38. https://doi.org/10.1080/14789940903194095</w:t>
      </w:r>
    </w:p>
    <w:p w:rsidR="0056725D" w:rsidRDefault="0056725D" w:rsidP="0056725D">
      <w:pPr>
        <w:pStyle w:val="NormalWeb"/>
        <w:ind w:left="480" w:hanging="480"/>
      </w:pPr>
      <w:r>
        <w:t xml:space="preserve">Hastings, M., Stuewig, J., Drapalski, A., &amp; Tangney, J. (2003). Psychopathy, Violence Risk Assessment, and the Personality Assessment Inventory. In </w:t>
      </w:r>
      <w:r>
        <w:rPr>
          <w:i/>
          <w:iCs/>
        </w:rPr>
        <w:t>American Society of Criminology Annual Meeting</w:t>
      </w:r>
      <w:r>
        <w:t xml:space="preserve"> (p. 22). Denver, CO. Retrieved from https://slideplayer.com/slide/6155474/</w:t>
      </w:r>
    </w:p>
    <w:p w:rsidR="0056725D" w:rsidRDefault="0056725D" w:rsidP="0056725D">
      <w:pPr>
        <w:pStyle w:val="NormalWeb"/>
        <w:ind w:left="480" w:hanging="480"/>
      </w:pPr>
      <w:r>
        <w:t xml:space="preserve">Heidi, K., Palmer, E., Lake, K., Bunge, K., &amp; Ross, S. R. (2010). Development and validation of a psychopathy scale for the Personality Assessment Inventory. </w:t>
      </w:r>
      <w:r>
        <w:rPr>
          <w:i/>
          <w:iCs/>
        </w:rPr>
        <w:t>Poster Presented at 22nd Annual Association for Psychological Science Convention, Boston, MA</w:t>
      </w:r>
      <w:r>
        <w:t>.</w:t>
      </w:r>
    </w:p>
    <w:p w:rsidR="0056725D" w:rsidRDefault="0056725D" w:rsidP="0056725D">
      <w:pPr>
        <w:pStyle w:val="NormalWeb"/>
        <w:ind w:left="480" w:hanging="480"/>
      </w:pPr>
      <w:r>
        <w:t xml:space="preserve">Hicklin, J. M. (2003). </w:t>
      </w:r>
      <w:r>
        <w:rPr>
          <w:i/>
          <w:iCs/>
        </w:rPr>
        <w:t>Psychopathy and antisocial personality disorder: Self-report inventories from the perspective of the five-factor model of personality.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http://search.ebscohost.com/login.aspx?direct=true&amp;db=psyh&amp;AN=2003-95022-310&amp;site=ehost-live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Hill, C. D. (1997). </w:t>
      </w:r>
      <w:r>
        <w:rPr>
          <w:i/>
          <w:iCs/>
        </w:rPr>
        <w:t>Prediction of aggressive and socially disruptive behavior among forensic patients: A validation of the Psychopathy Checklist-Screening Version.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http://search.ebscohost.com/login.aspx?direct=true&amp;db=psyh&amp;AN=1997-95018-370&amp;site=ehost-live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Hill, S. W., &amp; Gale, S. D. (2011). Predicting psychogenic nonepileptic seizures with the Personality Assessment Inventory and seizure variables.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22</w:t>
      </w:r>
      <w:r>
        <w:t>(3), 505–510. https://doi.org/10.1016/j.yebeh.2011.08.001</w:t>
      </w:r>
    </w:p>
    <w:p w:rsidR="0056725D" w:rsidRDefault="0056725D" w:rsidP="0056725D">
      <w:pPr>
        <w:pStyle w:val="NormalWeb"/>
        <w:ind w:left="480" w:hanging="480"/>
      </w:pPr>
      <w:r>
        <w:t xml:space="preserve">Hoelzle, J. B., &amp; Meyer, G. J. (2009). The invariant component structure of the Personality Assessment Inventory (PAI) full scales. </w:t>
      </w:r>
      <w:r>
        <w:rPr>
          <w:i/>
          <w:iCs/>
        </w:rPr>
        <w:t>Journal of Personality Assessment</w:t>
      </w:r>
      <w:r>
        <w:t xml:space="preserve">, </w:t>
      </w:r>
      <w:r>
        <w:rPr>
          <w:i/>
          <w:iCs/>
        </w:rPr>
        <w:t>91</w:t>
      </w:r>
      <w:r>
        <w:t>(2), 175–186. https://doi.org/10.1080/00223890802634316</w:t>
      </w:r>
    </w:p>
    <w:p w:rsidR="0056725D" w:rsidRDefault="0056725D" w:rsidP="0056725D">
      <w:pPr>
        <w:pStyle w:val="NormalWeb"/>
        <w:ind w:left="480" w:hanging="480"/>
      </w:pPr>
      <w:r>
        <w:lastRenderedPageBreak/>
        <w:t xml:space="preserve">Hoppenbrouwers, S. S., De Jesus, D. R., Sun, Y., Stirpe, T., Hofman, D., McMaster, J., … Schutter, D. J. L. G. (2014). Abnormal interhemispheric connectivity in male psychopathic offenders. </w:t>
      </w:r>
      <w:r>
        <w:rPr>
          <w:i/>
          <w:iCs/>
        </w:rPr>
        <w:t>Journal of Psychiatry and Neuroscience</w:t>
      </w:r>
      <w:r>
        <w:t xml:space="preserve">, </w:t>
      </w:r>
      <w:r>
        <w:rPr>
          <w:i/>
          <w:iCs/>
        </w:rPr>
        <w:t>39</w:t>
      </w:r>
      <w:r>
        <w:t>(1), 22–30. https://doi.org/10.1503/jpn.120046</w:t>
      </w:r>
    </w:p>
    <w:p w:rsidR="0056725D" w:rsidRDefault="0056725D" w:rsidP="0056725D">
      <w:pPr>
        <w:pStyle w:val="NormalWeb"/>
        <w:ind w:left="480" w:hanging="480"/>
      </w:pPr>
      <w:r>
        <w:t xml:space="preserve">Hunt, E., Bornovalova, M. A., Kimonis, E. R., Lilienfeld, S. O., &amp; Poythress, N. G. (2015). Psychopathy factor interactions and co-occurring psychopathology: Does measurement approach matter?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27</w:t>
      </w:r>
      <w:r>
        <w:t>(2), 583–595. https://doi.org/10.1016/j.cogdev.2010.08.003.Personal</w:t>
      </w:r>
    </w:p>
    <w:p w:rsidR="0056725D" w:rsidRDefault="0056725D" w:rsidP="0056725D">
      <w:pPr>
        <w:pStyle w:val="NormalWeb"/>
        <w:ind w:left="480" w:hanging="480"/>
      </w:pPr>
      <w:r>
        <w:t xml:space="preserve">Iyican, S., Sommer, J. M., Kini, S., &amp; Babcock, J. C. (2015). Collateral report of psychopathy: convergent and divergent validity of the psychopathic personality inventory-short form. </w:t>
      </w:r>
      <w:r>
        <w:rPr>
          <w:i/>
          <w:iCs/>
        </w:rPr>
        <w:t>The Journal of Forensic Psychiatry &amp; Psychology</w:t>
      </w:r>
      <w:r>
        <w:t xml:space="preserve">, </w:t>
      </w:r>
      <w:r>
        <w:rPr>
          <w:i/>
          <w:iCs/>
        </w:rPr>
        <w:t>26</w:t>
      </w:r>
      <w:r>
        <w:t>(4), 476–492. https://doi.org/10.1016/j.cogdev.2010.08.003.Personal</w:t>
      </w:r>
    </w:p>
    <w:p w:rsidR="0056725D" w:rsidRDefault="0056725D" w:rsidP="0056725D">
      <w:pPr>
        <w:pStyle w:val="NormalWeb"/>
        <w:ind w:left="480" w:hanging="480"/>
      </w:pPr>
      <w:r>
        <w:t xml:space="preserve">Kane, M. R. (2004). </w:t>
      </w:r>
      <w:r>
        <w:rPr>
          <w:i/>
          <w:iCs/>
        </w:rPr>
        <w:t>The psychological profile of the psychopathic female.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http://search.ebscohost.com/login.aspx?direct=true&amp;db=psyh&amp;AN=2004-99004-159&amp;site=ehost-live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Kendall, S. J. (2006). </w:t>
      </w:r>
      <w:r>
        <w:rPr>
          <w:i/>
          <w:iCs/>
        </w:rPr>
        <w:t>Borderline personality disorder and psychopathy in jail inmates: Gender differences in item functioning of the PAI Borderline Personality Scales and the PCL-SV using Rasch analysis.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http://search.ebscohost.com/login.aspx?direct=true&amp;db=psyh&amp;AN=2006-99018-161&amp;site=ehost-live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Kim, Y. Y., &amp; Jung, Y. S. (2014). Reduced frontal activity during response inhibition in individuals with psychopathic traits: An sLORETA study. </w:t>
      </w:r>
      <w:r>
        <w:rPr>
          <w:i/>
          <w:iCs/>
        </w:rPr>
        <w:t>Biological Psychology</w:t>
      </w:r>
      <w:r>
        <w:t xml:space="preserve">, </w:t>
      </w:r>
      <w:r>
        <w:rPr>
          <w:i/>
          <w:iCs/>
        </w:rPr>
        <w:t>97</w:t>
      </w:r>
      <w:r>
        <w:t>, 49–59. https://doi.org/10.1016/j.biopsycho.2014.02.004</w:t>
      </w:r>
    </w:p>
    <w:p w:rsidR="0056725D" w:rsidRDefault="0056725D" w:rsidP="0056725D">
      <w:pPr>
        <w:pStyle w:val="NormalWeb"/>
        <w:ind w:left="480" w:hanging="480"/>
      </w:pPr>
      <w:r>
        <w:t xml:space="preserve">Kubak, F. A., &amp; Salekin, R. T. (2009). Psychopathy and anxiety in children and adolescents: New insights on developmental pathways to offending.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31</w:t>
      </w:r>
      <w:r>
        <w:t>(4), 271–284. https://doi.org/10.1007/s10862-009-9144-2</w:t>
      </w:r>
    </w:p>
    <w:p w:rsidR="0056725D" w:rsidRDefault="0056725D" w:rsidP="0056725D">
      <w:pPr>
        <w:pStyle w:val="NormalWeb"/>
        <w:ind w:left="480" w:hanging="480"/>
      </w:pPr>
      <w:r>
        <w:t xml:space="preserve">Kucharski, L. T., Petitt, A. N., Toomey, J., &amp; Duncan, S. (2008). The utility of the Personality Assessment Inventory in the assessment of psychopathy. </w:t>
      </w:r>
      <w:r>
        <w:rPr>
          <w:i/>
          <w:iCs/>
        </w:rPr>
        <w:t>Journal of Forensic Psychology Practice</w:t>
      </w:r>
      <w:r>
        <w:t xml:space="preserve">, </w:t>
      </w:r>
      <w:r>
        <w:rPr>
          <w:i/>
          <w:iCs/>
        </w:rPr>
        <w:t>8</w:t>
      </w:r>
      <w:r>
        <w:t>(4), 344–357. https://doi.org/10.1080/15228930802199267</w:t>
      </w:r>
    </w:p>
    <w:p w:rsidR="0056725D" w:rsidRDefault="0056725D" w:rsidP="0056725D">
      <w:pPr>
        <w:pStyle w:val="NormalWeb"/>
        <w:ind w:left="480" w:hanging="480"/>
      </w:pPr>
      <w:r>
        <w:t xml:space="preserve">Kucharski, L. T., Duncan, S., Egan, S. S., &amp; Falkenbach, D. M. (2006). Psychopathy and malingering of psychiatric disorder in criminal defendants.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24</w:t>
      </w:r>
      <w:r>
        <w:t>(5), 633–644. https://doi.org/10.1002/bsl.661</w:t>
      </w:r>
    </w:p>
    <w:p w:rsidR="0056725D" w:rsidRDefault="0056725D" w:rsidP="0056725D">
      <w:pPr>
        <w:pStyle w:val="NormalWeb"/>
        <w:ind w:left="480" w:hanging="480"/>
      </w:pPr>
      <w:r>
        <w:t xml:space="preserve">Lishner, D. A., Hong, P. Y., Jiang, L., Vitacco, M. J., &amp; Neumann, C. S. (2015). Psychopathy, narcissism, and borderline personality: A critical test of the affective empathy-impairment </w:t>
      </w:r>
      <w:r>
        <w:lastRenderedPageBreak/>
        <w:t xml:space="preserve">hypothesis.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86</w:t>
      </w:r>
      <w:r>
        <w:t>, 257–265. https://doi.org/10.1016/j.paid.2015.05.036</w:t>
      </w:r>
    </w:p>
    <w:p w:rsidR="0056725D" w:rsidRDefault="0056725D" w:rsidP="0056725D">
      <w:pPr>
        <w:pStyle w:val="NormalWeb"/>
        <w:ind w:left="480" w:hanging="480"/>
      </w:pPr>
      <w:r>
        <w:t xml:space="preserve">Locke, D. E. C., Kirlin, K. A., Wershba, R., Osborne, D., Drazkowski, J. F., Sirven, J. I., &amp; Noe, K. H. (2011). Randomized comparison of the Personality Assessment Inventory and the Minnesota Multiphasic Personality Inventory-2 in the epilepsy monitoring unit.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21</w:t>
      </w:r>
      <w:r>
        <w:t>(4), 397–401. https://doi.org/10.1016/j.yebeh.2011.05.023</w:t>
      </w:r>
    </w:p>
    <w:p w:rsidR="0056725D" w:rsidRDefault="0056725D" w:rsidP="0056725D">
      <w:pPr>
        <w:pStyle w:val="NormalWeb"/>
        <w:ind w:left="480" w:hanging="480"/>
      </w:pPr>
      <w:r>
        <w:t xml:space="preserve">Magyar, M. S., Edens, J. F., Lilienfeld, S. O., Douglas, K. S., &amp; Poythress, N. G. J. (2011). Examining the relationship among substance abuse, negative emotionality and impulsivity across subtypes of antisocial and psychopathic substance abusers. </w:t>
      </w:r>
      <w:r>
        <w:rPr>
          <w:i/>
          <w:iCs/>
        </w:rPr>
        <w:t>Journal of Criminal Justice</w:t>
      </w:r>
      <w:r>
        <w:t xml:space="preserve">, </w:t>
      </w:r>
      <w:r>
        <w:rPr>
          <w:i/>
          <w:iCs/>
        </w:rPr>
        <w:t>39</w:t>
      </w:r>
      <w:r>
        <w:t>(3), 232–237. https://doi.org/10.1016/j.jcrimjus.2011.02.013</w:t>
      </w:r>
    </w:p>
    <w:p w:rsidR="0056725D" w:rsidRDefault="0056725D" w:rsidP="0056725D">
      <w:pPr>
        <w:pStyle w:val="NormalWeb"/>
        <w:ind w:left="480" w:hanging="480"/>
      </w:pPr>
      <w:r>
        <w:t xml:space="preserve">Nikolova, N. L., Hendry, M. C., Douglas, K. S., Edens, J. F., &amp; Lilienfeld, S. O. (2012). The inconsistency of inconsistency scales: A comparison of two widely used measures. </w:t>
      </w:r>
      <w:r>
        <w:rPr>
          <w:i/>
          <w:iCs/>
        </w:rPr>
        <w:t>Behavioral Sciences &amp; the Law</w:t>
      </w:r>
      <w:r>
        <w:t xml:space="preserve">, </w:t>
      </w:r>
      <w:r>
        <w:rPr>
          <w:i/>
          <w:iCs/>
        </w:rPr>
        <w:t>30</w:t>
      </w:r>
      <w:r>
        <w:t>(1), 16–27. https://doi.org/10.1002/bsl.1996</w:t>
      </w:r>
    </w:p>
    <w:p w:rsidR="0056725D" w:rsidRDefault="0056725D" w:rsidP="0056725D">
      <w:pPr>
        <w:pStyle w:val="NormalWeb"/>
        <w:ind w:left="480" w:hanging="480"/>
      </w:pPr>
      <w:r>
        <w:t xml:space="preserve">Patrick, C. J., Edens, J. F., Poythress, N. G., Lilienfeld, S. O., &amp; Benning, S. D. (2006). Construct validity of the Psychopathic Personality Inventory two-factor model with offenders.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18</w:t>
      </w:r>
      <w:r>
        <w:t>(2), 204–208. https://doi.org/10.1037/1040-3590.18.2.204</w:t>
      </w:r>
    </w:p>
    <w:p w:rsidR="0056725D" w:rsidRDefault="0056725D" w:rsidP="0056725D">
      <w:pPr>
        <w:pStyle w:val="NormalWeb"/>
        <w:ind w:left="480" w:hanging="480"/>
      </w:pPr>
      <w:r>
        <w:t xml:space="preserve">Pennington, C. R., Cramer, R. J., Miller, H. A., &amp; Anastasi, J. S. (2015). Psychopathy, Depression, and Anxiety as Predictors of Suicidal Ideation in Offenders. </w:t>
      </w:r>
      <w:r>
        <w:rPr>
          <w:i/>
          <w:iCs/>
        </w:rPr>
        <w:t>Death Studies</w:t>
      </w:r>
      <w:r>
        <w:t xml:space="preserve">, </w:t>
      </w:r>
      <w:r>
        <w:rPr>
          <w:i/>
          <w:iCs/>
        </w:rPr>
        <w:t>39</w:t>
      </w:r>
      <w:r>
        <w:t>(5), 288–295. https://doi.org/10.1080/07481187.2014.991953</w:t>
      </w:r>
    </w:p>
    <w:p w:rsidR="0056725D" w:rsidRDefault="0056725D" w:rsidP="0056725D">
      <w:pPr>
        <w:pStyle w:val="NormalWeb"/>
        <w:ind w:left="480" w:hanging="480"/>
      </w:pPr>
      <w:r>
        <w:t xml:space="preserve">Petitt, A. N., Kucharski, L. T., Barber, V., &amp; Duncan, S. (2006). The utility of the Personality Assessment Inventory in the assessment of psychopathy. </w:t>
      </w:r>
      <w:r>
        <w:rPr>
          <w:i/>
          <w:iCs/>
        </w:rPr>
        <w:t>Poster Presented at the 18th Annual Conference of the Association for Psychological Science, New York, NY</w:t>
      </w:r>
      <w:r>
        <w:t>.</w:t>
      </w:r>
    </w:p>
    <w:p w:rsidR="0056725D" w:rsidRDefault="0056725D" w:rsidP="0056725D">
      <w:pPr>
        <w:pStyle w:val="NormalWeb"/>
        <w:ind w:left="480" w:hanging="480"/>
      </w:pPr>
      <w:r>
        <w:t xml:space="preserve">Poythress, N. G., Edens, J. F., Skeem, J. L., Lilienfeld, S. O., Douglas, K. S., Frick, P. J., … Wang, T. (2010). Identifying subtypes among offenders with antisocial personality disorder: A cluster-analytic study.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119</w:t>
      </w:r>
      <w:r>
        <w:t>(2), 389–400. https://doi.org/10.1037/a0018611</w:t>
      </w:r>
    </w:p>
    <w:p w:rsidR="0056725D" w:rsidRDefault="0056725D" w:rsidP="0056725D">
      <w:pPr>
        <w:pStyle w:val="NormalWeb"/>
        <w:ind w:left="480" w:hanging="480"/>
      </w:pPr>
      <w:r>
        <w:t xml:space="preserve">Poythress, N. G., Edens, J. F., &amp; Watkins, M. M. (2001). The relationship between psychopathic personality features and malingering symptoms of major mental illness.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25</w:t>
      </w:r>
      <w:r>
        <w:t>(6), 567–582. https://doi.org/10.1023/A:1012702223004</w:t>
      </w:r>
    </w:p>
    <w:p w:rsidR="0056725D" w:rsidRDefault="0056725D" w:rsidP="0056725D">
      <w:pPr>
        <w:pStyle w:val="NormalWeb"/>
        <w:ind w:left="480" w:hanging="480"/>
      </w:pPr>
      <w:r>
        <w:t xml:space="preserve">Poythress, N. G., Lilienfeld, S. O., Skeem, J. L., Douglas, K. S., Edens, J. F., Epstein, M., &amp; Patrick, C. J. (2010). Using the PCL-R to help estimate the validity of two self-report measures of psychopathy with offenders.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17</w:t>
      </w:r>
      <w:r>
        <w:t>(2), 206–219. https://doi.org/10.1177/1073191109351715</w:t>
      </w:r>
    </w:p>
    <w:p w:rsidR="0056725D" w:rsidRDefault="0056725D" w:rsidP="0056725D">
      <w:pPr>
        <w:pStyle w:val="NormalWeb"/>
        <w:ind w:left="480" w:hanging="480"/>
      </w:pPr>
      <w:r>
        <w:t xml:space="preserve">Poythress, N. G., Skeem, J. L., Weir, J., Lilienfeld, S. O., Douglas, K. S., Edens, J. F., &amp; Kennealy, P. J. (2008). Psychometric properties of Carver and White’s (1994) BIS/BAS </w:t>
      </w:r>
      <w:r>
        <w:lastRenderedPageBreak/>
        <w:t xml:space="preserve">scales in a large sample of offenders.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45</w:t>
      </w:r>
      <w:r>
        <w:t>(8), 732–737. https://doi.org/10.1016/j.paid.2008.07.021</w:t>
      </w:r>
    </w:p>
    <w:p w:rsidR="0056725D" w:rsidRDefault="0056725D" w:rsidP="0056725D">
      <w:pPr>
        <w:pStyle w:val="NormalWeb"/>
        <w:ind w:left="480" w:hanging="480"/>
      </w:pPr>
      <w:r>
        <w:t xml:space="preserve">Price, K. M. (2012). </w:t>
      </w:r>
      <w:r>
        <w:rPr>
          <w:i/>
          <w:iCs/>
        </w:rPr>
        <w:t>Utilization of the Personality Assessment Inventory-Antisocial Features scale to assess psychopathy in an undergraduate sample: Confirming subscale fit</w:t>
      </w:r>
      <w:r>
        <w:t>. The University of Alabama.</w:t>
      </w:r>
    </w:p>
    <w:p w:rsidR="0056725D" w:rsidRDefault="0056725D" w:rsidP="0056725D">
      <w:pPr>
        <w:pStyle w:val="NormalWeb"/>
        <w:ind w:left="480" w:hanging="480"/>
      </w:pPr>
      <w:r>
        <w:t xml:space="preserve">Ragatz, L. L., Fremouw, W., &amp; Baker, E. (2012). The psychological profile of white-collar offenders: Demographics, criminal thinking, psychopathic traits, and psychopathology.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39</w:t>
      </w:r>
      <w:r>
        <w:t>(7), 978–997. https://doi.org/10.1177/0093854812437846</w:t>
      </w:r>
    </w:p>
    <w:p w:rsidR="0056725D" w:rsidRDefault="0056725D" w:rsidP="0056725D">
      <w:pPr>
        <w:pStyle w:val="NormalWeb"/>
        <w:ind w:left="480" w:hanging="480"/>
      </w:pPr>
      <w:r>
        <w:t xml:space="preserve">Ragsdale, K. A., Mitchell, J. C., Cassisi, J. E., &amp; Bedwell, J. S. (2013). Comorbidity of schizotypy and psychopathy: Skin conductance to affective pictures.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210</w:t>
      </w:r>
      <w:r>
        <w:t>(3), 1000–1007. https://doi.org/10.1016/j.psychres.2013.07.027</w:t>
      </w:r>
    </w:p>
    <w:p w:rsidR="0056725D" w:rsidRDefault="0056725D" w:rsidP="0056725D">
      <w:pPr>
        <w:pStyle w:val="NormalWeb"/>
        <w:ind w:left="480" w:hanging="480"/>
      </w:pPr>
      <w:r>
        <w:t xml:space="preserve">Rosner, J. (2004). </w:t>
      </w:r>
      <w:r>
        <w:rPr>
          <w:i/>
          <w:iCs/>
        </w:rPr>
        <w:t>Concurrent validity of the Psychopathic Personality Inventory.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http://search.ebscohost.com/login.aspx?direct=true&amp;db=psyh&amp;AN=2004-99024-282&amp;site=ehost-live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Ruiz, M. A., Skeem, J. L., Poythress, N. G., Douglas, K. S., &amp; Lilienfeld, S. O. (2010). Structure and correlates of the Barratt Impulsiveness Scale (BIS-11) in offenders: Implications for psychopathy and externalizing pathology. </w:t>
      </w:r>
      <w:r>
        <w:rPr>
          <w:i/>
          <w:iCs/>
        </w:rPr>
        <w:t>The International Journal of Forensic Mental Health</w:t>
      </w:r>
      <w:r>
        <w:t xml:space="preserve">, </w:t>
      </w:r>
      <w:r>
        <w:rPr>
          <w:i/>
          <w:iCs/>
        </w:rPr>
        <w:t>9</w:t>
      </w:r>
      <w:r>
        <w:t>(3), 237–244. https://doi.org/10.1080/14999013.2010.517258</w:t>
      </w:r>
    </w:p>
    <w:p w:rsidR="0056725D" w:rsidRDefault="0056725D" w:rsidP="0056725D">
      <w:pPr>
        <w:pStyle w:val="NormalWeb"/>
        <w:ind w:left="480" w:hanging="480"/>
      </w:pPr>
      <w:r>
        <w:t xml:space="preserve">Russell, L. A. (2005). </w:t>
      </w:r>
      <w:r>
        <w:rPr>
          <w:i/>
          <w:iCs/>
        </w:rPr>
        <w:t>Examination of the psychopathic personality inventory-revised and the psychopathy construct in a college sample.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http://search.ebscohost.com/login.aspx?direct=true&amp;db=psyh&amp;AN=2005-99004-225&amp;site=ehost-live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Salekin, R. T. (2008). Child psychopathy and recidivism: A prospective study. </w:t>
      </w:r>
      <w:r>
        <w:rPr>
          <w:i/>
          <w:iCs/>
        </w:rPr>
        <w:t>Paper Presented at the 2008 Annual Meeting of the American Psychology - Law Society, Jacksonville, FL, March 2008</w:t>
      </w:r>
      <w:r>
        <w:t>.</w:t>
      </w:r>
    </w:p>
    <w:p w:rsidR="0056725D" w:rsidRDefault="0056725D" w:rsidP="0056725D">
      <w:pPr>
        <w:pStyle w:val="NormalWeb"/>
        <w:ind w:left="480" w:hanging="480"/>
      </w:pPr>
      <w:r>
        <w:t xml:space="preserve">Salekin, R. T. (2008). Psychopathy and recidivism from mid-adolescence to young adulthood: Cumulating legal problems and limiting life opportunities.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117</w:t>
      </w:r>
      <w:r>
        <w:t>(2), 386–395. https://doi.org/10.1037/0021-843X.117.2.386</w:t>
      </w:r>
    </w:p>
    <w:p w:rsidR="0056725D" w:rsidRDefault="0056725D" w:rsidP="0056725D">
      <w:pPr>
        <w:pStyle w:val="NormalWeb"/>
        <w:ind w:left="480" w:hanging="480"/>
      </w:pPr>
      <w:r>
        <w:t xml:space="preserve">Salekin, R. T., Rogers, R., &amp; Sewell, K. W. (1997). Construct validity of psychopathy in a female offender sample: A multitrait–multimethod evaluation. </w:t>
      </w:r>
      <w:r>
        <w:rPr>
          <w:i/>
          <w:iCs/>
        </w:rPr>
        <w:t>Journal of Abnormal Psychology</w:t>
      </w:r>
      <w:r>
        <w:t xml:space="preserve">, </w:t>
      </w:r>
      <w:r>
        <w:rPr>
          <w:i/>
          <w:iCs/>
        </w:rPr>
        <w:t>106</w:t>
      </w:r>
      <w:r>
        <w:t>(4), 576–585. https://doi.org/10.1037/0021-843X.106.4.576</w:t>
      </w:r>
    </w:p>
    <w:p w:rsidR="0056725D" w:rsidRDefault="0056725D" w:rsidP="0056725D">
      <w:pPr>
        <w:pStyle w:val="NormalWeb"/>
        <w:ind w:left="480" w:hanging="480"/>
      </w:pPr>
      <w:r>
        <w:lastRenderedPageBreak/>
        <w:t xml:space="preserve">Salekin, R. T., Rogers, R., Ustad, K. L., &amp; Sewell, K. W. (1998). Psychopathy and recidivism among female inmates. </w:t>
      </w:r>
      <w:r>
        <w:rPr>
          <w:i/>
          <w:iCs/>
        </w:rPr>
        <w:t>Law and Human Behavior</w:t>
      </w:r>
      <w:r>
        <w:t xml:space="preserve">, </w:t>
      </w:r>
      <w:r>
        <w:rPr>
          <w:i/>
          <w:iCs/>
        </w:rPr>
        <w:t>22</w:t>
      </w:r>
      <w:r>
        <w:t>(1), 109–128. https://doi.org/10.1023/A:1025780806538</w:t>
      </w:r>
    </w:p>
    <w:p w:rsidR="0056725D" w:rsidRDefault="0056725D" w:rsidP="0056725D">
      <w:pPr>
        <w:pStyle w:val="NormalWeb"/>
        <w:ind w:left="480" w:hanging="480"/>
      </w:pPr>
      <w:r>
        <w:t xml:space="preserve">Salekin, R. T., Trobst, K. K., &amp; Krioukova, M. (2001). Construct validity of psychopathy in a community sample: A nomological net approach. </w:t>
      </w:r>
      <w:r>
        <w:rPr>
          <w:i/>
          <w:iCs/>
        </w:rPr>
        <w:t>Journal of Personality Disorders</w:t>
      </w:r>
      <w:r>
        <w:t xml:space="preserve">, </w:t>
      </w:r>
      <w:r>
        <w:rPr>
          <w:i/>
          <w:iCs/>
        </w:rPr>
        <w:t>15</w:t>
      </w:r>
      <w:r>
        <w:t>(5), 425–441. https://doi.org/10.1521/pedi.15.5.425.19196</w:t>
      </w:r>
    </w:p>
    <w:p w:rsidR="0056725D" w:rsidRDefault="0056725D" w:rsidP="0056725D">
      <w:pPr>
        <w:pStyle w:val="NormalWeb"/>
        <w:ind w:left="480" w:hanging="480"/>
      </w:pPr>
      <w:r>
        <w:t xml:space="preserve">Sprague, J., Javdani, S., Sadeh, N., Newman, J. P., &amp; Verona, E. (2012). Borderline personality disorder as a female phenotypic expression of psychopathy?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(2), 127–139. https://doi.org/10.1037/a0024134</w:t>
      </w:r>
    </w:p>
    <w:p w:rsidR="0056725D" w:rsidRDefault="0056725D" w:rsidP="0056725D">
      <w:pPr>
        <w:pStyle w:val="NormalWeb"/>
        <w:ind w:left="480" w:hanging="480"/>
      </w:pPr>
      <w:r>
        <w:t xml:space="preserve">Testa, S. M., &amp; Brandt, J. (2010). Do patients with psychogenic nonepileptic seizures have positive covert attitudes toward sickness? </w:t>
      </w:r>
      <w:r>
        <w:rPr>
          <w:i/>
          <w:iCs/>
        </w:rPr>
        <w:t>Epilepsy &amp; Behavior</w:t>
      </w:r>
      <w:r>
        <w:t xml:space="preserve">, </w:t>
      </w:r>
      <w:r>
        <w:rPr>
          <w:i/>
          <w:iCs/>
        </w:rPr>
        <w:t>19</w:t>
      </w:r>
      <w:r>
        <w:t>(3), 323–327. https://doi.org/10.1016/j.yebeh.2010.07.014</w:t>
      </w:r>
    </w:p>
    <w:p w:rsidR="0056725D" w:rsidRDefault="0056725D" w:rsidP="0056725D">
      <w:pPr>
        <w:pStyle w:val="NormalWeb"/>
        <w:ind w:left="480" w:hanging="480"/>
      </w:pPr>
      <w:r>
        <w:t>Tetley, A. C., Hogue, T. E., &amp; Evershed, S. (2010). Predictors of progression from high to medium secure services for personality</w:t>
      </w:r>
      <w:r>
        <w:rPr>
          <w:rFonts w:ascii="Cambria Math" w:hAnsi="Cambria Math" w:cs="Cambria Math"/>
        </w:rPr>
        <w:t>‐</w:t>
      </w:r>
      <w:r>
        <w:t xml:space="preserve">disordered patients. </w:t>
      </w:r>
      <w:r>
        <w:rPr>
          <w:i/>
          <w:iCs/>
        </w:rPr>
        <w:t>Personality and Mental Health</w:t>
      </w:r>
      <w:r>
        <w:t xml:space="preserve">, </w:t>
      </w:r>
      <w:r>
        <w:rPr>
          <w:i/>
          <w:iCs/>
        </w:rPr>
        <w:t>4</w:t>
      </w:r>
      <w:r>
        <w:t>(2), 108–120. Retrieved from http://search.ebscohost.com/login.aspx?direct=true&amp;db=psyh&amp;AN=2012-22058-006&amp;site=ehost-live</w:t>
      </w:r>
    </w:p>
    <w:p w:rsidR="0056725D" w:rsidRDefault="0056725D" w:rsidP="0056725D">
      <w:pPr>
        <w:pStyle w:val="NormalWeb"/>
        <w:ind w:left="480" w:hanging="480"/>
      </w:pPr>
      <w:r>
        <w:t xml:space="preserve">Tubb, V. A. (2001). The factor structure and psychometric properties of the Psychopathy Checklist-Revised: Data from </w:t>
      </w:r>
      <w:proofErr w:type="gramStart"/>
      <w:r>
        <w:t>an</w:t>
      </w:r>
      <w:proofErr w:type="gramEnd"/>
      <w:r>
        <w:t xml:space="preserve"> Hispanic federal-inmate sample. </w:t>
      </w:r>
      <w:r>
        <w:rPr>
          <w:i/>
          <w:iCs/>
        </w:rPr>
        <w:t>Dissertation Abstracts International-B: Doctoral Dissertation, University of Texas-El Paso, El Paso, TX</w:t>
      </w:r>
      <w:r>
        <w:t xml:space="preserve">, </w:t>
      </w:r>
      <w:r>
        <w:rPr>
          <w:i/>
          <w:iCs/>
        </w:rPr>
        <w:t>62</w:t>
      </w:r>
      <w:r>
        <w:t>(11), 5426.</w:t>
      </w:r>
    </w:p>
    <w:p w:rsidR="0056725D" w:rsidRDefault="0056725D" w:rsidP="0056725D">
      <w:pPr>
        <w:pStyle w:val="NormalWeb"/>
        <w:ind w:left="480" w:hanging="480"/>
      </w:pPr>
      <w:r>
        <w:t xml:space="preserve">Verona, E., Sprague, J., &amp; Javdani, S. (2012). Gender and factor-level interactions in psychopathy: Implications for self-directed violence risk and borderline personality disorder symptoms. </w:t>
      </w:r>
      <w:r>
        <w:rPr>
          <w:i/>
          <w:iCs/>
        </w:rPr>
        <w:t>Personality Disorders: Theory, Research, and Treatment</w:t>
      </w:r>
      <w:r>
        <w:t xml:space="preserve">, </w:t>
      </w:r>
      <w:r>
        <w:rPr>
          <w:i/>
          <w:iCs/>
        </w:rPr>
        <w:t>3</w:t>
      </w:r>
      <w:r>
        <w:t>(3), 247–262. https://doi.org/10.1037/a0025945</w:t>
      </w:r>
    </w:p>
    <w:p w:rsidR="0056725D" w:rsidRDefault="0056725D" w:rsidP="0056725D">
      <w:pPr>
        <w:pStyle w:val="NormalWeb"/>
        <w:ind w:left="480" w:hanging="480"/>
      </w:pPr>
      <w:r>
        <w:t xml:space="preserve">Viljoen, J. L., McLachlan, K., &amp; Vincent, G. M. (2010). Assessing violence risk and psychopathy in juvenile and adult offenders: A survey of clinical practices. </w:t>
      </w:r>
      <w:r>
        <w:rPr>
          <w:i/>
          <w:iCs/>
        </w:rPr>
        <w:t>Assessment</w:t>
      </w:r>
      <w:r>
        <w:t xml:space="preserve">, </w:t>
      </w:r>
      <w:r>
        <w:rPr>
          <w:i/>
          <w:iCs/>
        </w:rPr>
        <w:t>17</w:t>
      </w:r>
      <w:r>
        <w:t>(3), 377–395.</w:t>
      </w:r>
    </w:p>
    <w:p w:rsidR="0056725D" w:rsidRDefault="0056725D" w:rsidP="0056725D">
      <w:pPr>
        <w:pStyle w:val="NormalWeb"/>
        <w:ind w:left="480" w:hanging="480"/>
      </w:pPr>
      <w:r>
        <w:t xml:space="preserve">Walters, G. D. (2008). Self-report measures of psychopathy, antisocial personality, and criminal lifestyle: Testing and validating a two-dimensional model. </w:t>
      </w:r>
      <w:r>
        <w:rPr>
          <w:i/>
          <w:iCs/>
        </w:rPr>
        <w:t>Criminal Justice and Behavior</w:t>
      </w:r>
      <w:r>
        <w:t xml:space="preserve">, </w:t>
      </w:r>
      <w:r>
        <w:rPr>
          <w:i/>
          <w:iCs/>
        </w:rPr>
        <w:t>35</w:t>
      </w:r>
      <w:r>
        <w:t>(12), 1459–1483. https://doi.org/10.1177/0093854808320922</w:t>
      </w:r>
    </w:p>
    <w:p w:rsidR="0056725D" w:rsidRDefault="0056725D" w:rsidP="0056725D">
      <w:pPr>
        <w:pStyle w:val="NormalWeb"/>
        <w:ind w:left="480" w:hanging="480"/>
      </w:pPr>
      <w:r>
        <w:t xml:space="preserve">Warner Brockett, M. D. (2004). </w:t>
      </w:r>
      <w:r>
        <w:rPr>
          <w:i/>
          <w:iCs/>
        </w:rPr>
        <w:t>A preliminary analysis of the use of the Hare Psychopathy Checklist-Revised for the assessment of psychopathy in female Mexican jail inmates: Reliability and validity.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http://search.ebscohost.com/login.aspx?direct=true&amp;db=psyh&amp;AN=2004-99008-034&amp;site=ehost-live</w:t>
      </w:r>
    </w:p>
    <w:p w:rsidR="0056725D" w:rsidRDefault="0056725D" w:rsidP="0056725D">
      <w:pPr>
        <w:pStyle w:val="NormalWeb"/>
        <w:ind w:left="480" w:hanging="480"/>
      </w:pPr>
      <w:r>
        <w:lastRenderedPageBreak/>
        <w:t xml:space="preserve">Watts, A. L., Lilienfeld, S. O., Edens, J. F., Douglas, K. S., Skeem, J. L., Verschuere, B., &amp; LoPilato, A. C. (2016). Does response distortion statistically affect the relations between self-report psychopathy meas- ures and external criteria? </w:t>
      </w:r>
      <w:r>
        <w:rPr>
          <w:i/>
          <w:iCs/>
        </w:rPr>
        <w:t>Psychological Assessment</w:t>
      </w:r>
      <w:r>
        <w:t xml:space="preserve">, </w:t>
      </w:r>
      <w:r>
        <w:rPr>
          <w:i/>
          <w:iCs/>
        </w:rPr>
        <w:t>28</w:t>
      </w:r>
      <w:r>
        <w:t>(3), 294–306.</w:t>
      </w:r>
    </w:p>
    <w:p w:rsidR="0056725D" w:rsidRDefault="0056725D" w:rsidP="0056725D">
      <w:pPr>
        <w:pStyle w:val="NormalWeb"/>
        <w:ind w:left="480" w:hanging="480"/>
      </w:pPr>
      <w:r>
        <w:t>Youman, K., Stuewig, J., &amp; Tangney, J. (n.d.). Psychopathy and grandiosity as predictors of criminal behavior: Gender effects.</w:t>
      </w:r>
    </w:p>
    <w:p w:rsidR="0056725D" w:rsidRDefault="0056725D" w:rsidP="0056725D">
      <w:pPr>
        <w:pStyle w:val="NormalWeb"/>
        <w:ind w:left="480" w:hanging="480"/>
      </w:pPr>
      <w:r>
        <w:t xml:space="preserve">Zaveri, P. (2006). </w:t>
      </w:r>
      <w:r>
        <w:rPr>
          <w:i/>
          <w:iCs/>
        </w:rPr>
        <w:t>Symptoms of mania among adult offenders.</w:t>
      </w:r>
      <w:r>
        <w:t xml:space="preserve"> </w:t>
      </w:r>
      <w:r>
        <w:rPr>
          <w:i/>
          <w:iCs/>
        </w:rPr>
        <w:t>Dissertation Abstracts International: Section B: The Sciences and Engineering</w:t>
      </w:r>
      <w:r>
        <w:t>. ProQuest Information &amp; Learning, US. Retrieved from http://search.ebscohost.com/login.aspx?direct=true&amp;db=psyh&amp;AN=2006-99006-123&amp;site=ehost-live</w:t>
      </w:r>
    </w:p>
    <w:p w:rsidR="0056725D" w:rsidRPr="00EC522E" w:rsidRDefault="0056725D" w:rsidP="00EC522E">
      <w:bookmarkStart w:id="0" w:name="_GoBack"/>
      <w:bookmarkEnd w:id="0"/>
    </w:p>
    <w:p w:rsidR="00EC522E" w:rsidRDefault="00EC522E" w:rsidP="00EC522E">
      <w:pPr>
        <w:pStyle w:val="Heading2"/>
      </w:pPr>
      <w:r>
        <w:t>Schizotypal Personality Disorder</w:t>
      </w:r>
    </w:p>
    <w:p w:rsidR="007942C3" w:rsidRPr="007942C3" w:rsidRDefault="00A2772E" w:rsidP="0056725D">
      <w:pPr>
        <w:pStyle w:val="NormalWeb"/>
        <w:ind w:left="480" w:hanging="480"/>
      </w:pPr>
      <w:r>
        <w:t xml:space="preserve">Ragsdale, K. A., Mitchell, J. C., Cassisi, J. E., &amp; Bedwell, J. S. (2013). Comorbidity of schizotypy and psychopathy: Skin conductance to affective pictures.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210</w:t>
      </w:r>
      <w:r>
        <w:t>(3), 1000–1007. https://doi.org/10.1016/j.psychres.2013.07.027</w:t>
      </w:r>
    </w:p>
    <w:sectPr w:rsidR="007942C3" w:rsidRPr="0079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E"/>
    <w:rsid w:val="00461CBC"/>
    <w:rsid w:val="0056725D"/>
    <w:rsid w:val="006D3123"/>
    <w:rsid w:val="007068B3"/>
    <w:rsid w:val="00782E20"/>
    <w:rsid w:val="007942C3"/>
    <w:rsid w:val="00801A6D"/>
    <w:rsid w:val="008533A3"/>
    <w:rsid w:val="009400B8"/>
    <w:rsid w:val="00A2772E"/>
    <w:rsid w:val="00AC2D60"/>
    <w:rsid w:val="00AF08D4"/>
    <w:rsid w:val="00C23965"/>
    <w:rsid w:val="00CA3B1A"/>
    <w:rsid w:val="00CF608C"/>
    <w:rsid w:val="00E85976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8925"/>
  <w15:chartTrackingRefBased/>
  <w15:docId w15:val="{EA9A1412-F7E3-4F6A-B6BD-76BFDC9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2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13644</Words>
  <Characters>77774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Jennifer Greene</cp:lastModifiedBy>
  <cp:revision>3</cp:revision>
  <dcterms:created xsi:type="dcterms:W3CDTF">2018-10-18T14:08:00Z</dcterms:created>
  <dcterms:modified xsi:type="dcterms:W3CDTF">2018-10-18T14:56:00Z</dcterms:modified>
</cp:coreProperties>
</file>